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4"/>
          <w:szCs w:val="24"/>
          <w:lang w:val="en-US" w:eastAsia="zh-CN"/>
        </w:rPr>
      </w:pPr>
      <w:r>
        <w:rPr>
          <w:rFonts w:hint="eastAsia"/>
          <w:b/>
          <w:bCs/>
          <w:sz w:val="24"/>
          <w:szCs w:val="24"/>
          <w:lang w:val="en-US" w:eastAsia="zh-CN"/>
        </w:rPr>
        <w:t xml:space="preserve">   第二展厅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4"/>
          <w:szCs w:val="24"/>
          <w:lang w:val="en-US" w:eastAsia="zh-CN"/>
        </w:rPr>
      </w:pPr>
      <w:r>
        <w:rPr>
          <w:rFonts w:hint="eastAsia"/>
          <w:b/>
          <w:bCs/>
          <w:sz w:val="24"/>
          <w:szCs w:val="24"/>
          <w:lang w:val="en-US" w:eastAsia="zh-CN"/>
        </w:rPr>
        <w:t>第一单元 农业生产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现在大家来到的是日出而作展厅。大家左手边看到的这些展板分别描述的是农耕、樵猎、东平湖渔业生产和织布的场景。泰山周边地区的先民在大汶河冲积平原上渔猎樵采，耕织不辍，繁衍生息，创造出了具有鲜明地域色彩的璀璨的泰山-大汶河农业文明。农业是人类衣食之源、生存之本，农作物种类繁多，生产过程具有浓郁的地方特色；在农业发展的基础上，手工业也始终兴盛不衰，出现了冶铁、采矿、制陶、纺织等诸多行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4"/>
          <w:szCs w:val="24"/>
          <w:lang w:val="en-US" w:eastAsia="zh-CN"/>
        </w:rPr>
      </w:pPr>
      <w:r>
        <w:rPr>
          <w:rFonts w:hint="eastAsia"/>
          <w:b/>
          <w:bCs/>
          <w:sz w:val="24"/>
          <w:szCs w:val="24"/>
          <w:lang w:val="en-US" w:eastAsia="zh-CN"/>
        </w:rPr>
        <w:t>第二单元 粮食加工与储存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现在大家看到的是中国传统农业生产工具，包括平整土地、播种、田间管理与收获等工具。与之对应的农业生产工具集中体现了泰山周边地区农业生产的地方特色，也体现了劳动人民的勤劳与智慧。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屈辕犁</w:t>
      </w:r>
      <w:r>
        <w:rPr>
          <w:rFonts w:hint="eastAsia" w:ascii="宋体" w:hAnsi="宋体" w:eastAsia="宋体" w:cs="宋体"/>
          <w:b w:val="0"/>
          <w:bCs w:val="0"/>
          <w:sz w:val="24"/>
          <w:szCs w:val="24"/>
          <w:lang w:eastAsia="zh-CN"/>
        </w:rPr>
        <w:t>】：</w:t>
      </w:r>
      <w:r>
        <w:rPr>
          <w:rFonts w:hint="eastAsia" w:ascii="宋体" w:hAnsi="宋体" w:eastAsia="宋体" w:cs="宋体"/>
          <w:sz w:val="24"/>
          <w:szCs w:val="24"/>
        </w:rPr>
        <w:t>曲辕犁是一种轻便的短曲辕犁，又称江东犁。它最早出现于唐代后期的东江地区，它的出现是我国耕作农具成熟的标志。犁普遍使用前，耒耜是主要耕作工具。使用畜力牵引的耕犁从春秋战国才开始逐渐在一些地方普及使用。曲辕犁和以前的耕犁相比，有几处重大改进。首先是将直辕、长辕改为曲辕、短辕，并在辕头安装可以自由转动的犁盘，这样不仅使犁架变小变轻，而且便于调头和转弯，操作灵活，节省人力和畜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平整土地工具：【木耙】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点播工具：【铁制耧犁铧】</w:t>
      </w:r>
      <w:r>
        <w:rPr>
          <w:rFonts w:hint="eastAsia"/>
          <w:b/>
          <w:bCs/>
          <w:sz w:val="24"/>
          <w:szCs w:val="24"/>
          <w:lang w:val="en-US" w:eastAsia="zh-CN"/>
        </w:rPr>
        <w:t xml:space="preserve"> </w:t>
      </w:r>
      <w:r>
        <w:rPr>
          <w:rFonts w:hint="eastAsia" w:ascii="宋体" w:hAnsi="宋体" w:eastAsia="宋体" w:cs="宋体"/>
          <w:sz w:val="24"/>
          <w:szCs w:val="24"/>
        </w:rPr>
        <w:t>一张犁铧，由犁尖、犁镜、犁床、犁托、犁柱等多部件组成，再配上一个横8形的犁辕，无论是入土角度，还是翻土曲线的牵引点的选择，完全符合力学原则。当今，世界各国制造了几百种机引犁，而它们的主要结构、基本设计，也跳不出西汉木犁的基本原理。木犁一般分旱犁和水犁两种，旱犁的俗名为"箭犁"，粗大牢固，有一个形状为"箭"的构件，因此而得名;水犁的构造简单、轻便，俗名叫"独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【马车】：</w:t>
      </w:r>
      <w:r>
        <w:rPr>
          <w:rFonts w:hint="eastAsia" w:ascii="宋体" w:hAnsi="宋体" w:eastAsia="宋体" w:cs="宋体"/>
          <w:sz w:val="24"/>
          <w:szCs w:val="24"/>
        </w:rPr>
        <w:t>中国古代的马车用于战斗之中。一般为独辀（辕）、两轮、方形车舆（车箱），驾四匹马或两匹马。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4"/>
          <w:szCs w:val="24"/>
          <w:lang w:val="en-US" w:eastAsia="zh-CN"/>
        </w:rPr>
      </w:pPr>
      <w:r>
        <w:rPr>
          <w:rFonts w:hint="eastAsia"/>
          <w:b/>
          <w:bCs/>
          <w:sz w:val="24"/>
          <w:szCs w:val="24"/>
          <w:lang w:val="en-US" w:eastAsia="zh-CN"/>
        </w:rPr>
        <w:t>第三单元 手工业生产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在正前方映入大家眼帘的是粮食的加工与储存场景。粮食的加工与储存是人们生活赖以生存的基本条件。泰山周边地区旧时粮食加工最常用的工具便是碌碡、石碾、石磨和石臼。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展柜中的木工工具和纺织工具各位有的也许在生活当中看到过。泰山-大汶河地域拥有悠久的手工业生产历史。大汶口文化时期，就有陶、石、玉、骨、牙器等各种质料器物的加工生产；秦汉以来，冶铁、采矿、制陶、纺织、木石加工等行业也产生并兴盛发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大家眼前看到的是织布场景（模型）和还原成功的织布机。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这是缝纫机：是用一根或多根缝纫线，在缝料上形成一种或多种线迹，使一层或多层缝料交织或缝合起来的机器。缝纫机能缝制棉、麻、丝、毛、人造纤维等织物和皮革、塑料、纸张等制品，缝出的线迹整齐美观、平整牢固，缝纫速度快、使用简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下面大家看到的是木器加工工具，有：木匠工作模型、全套工具模型、墨斗（民国）、红木线刨子（现代）、手木钻（现代）、雕花墨斗（文革）、墨斗（文革）、大墨斗、木墨斗（玉.石.线.嘴 民国）、木斗、木尺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第四单元 家用电器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ascii="宋体" w:hAnsi="宋体" w:eastAsia="宋体" w:cs="宋体"/>
          <w:b w:val="0"/>
          <w:bCs w:val="0"/>
          <w:sz w:val="24"/>
          <w:szCs w:val="24"/>
          <w:lang w:val="en-US" w:eastAsia="zh-CN"/>
        </w:rPr>
        <w:t>大家跟我来，现在我们看到的是家用电器展示区。</w:t>
      </w:r>
      <w:r>
        <w:rPr>
          <w:rFonts w:hint="eastAsia"/>
          <w:b w:val="0"/>
          <w:bCs w:val="0"/>
          <w:sz w:val="24"/>
          <w:szCs w:val="24"/>
          <w:lang w:val="en-US" w:eastAsia="zh-CN"/>
        </w:rPr>
        <w:t>机器崇拜，在近现代中国，占据重要的地位，从“师夷长技以制夷”到“四个现代化”，都能看到其影子。机器特别是电器普遍地走向家庭日常生活，则是近三十年的事情；三十年前的零星家用电器，从品牌到技术，见证了一个国家工业技术的落后，也见证了一个民族的梦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陈列品分别是：留声机、电话机、打印机、电视机、收音机、手机、手摇油印机、打字机、缝纫机。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留声机】是一种原始放音装置，其声音储存在以声学方法在唱片(圆盘)平面上刻出的弧形刻槽内。唱片置于转台上，在唱针之下旋转。留声机唱片能较简易地大量复制，放音时间也比大多数筒形录音介质长，因此，留声机被称为爱迪生最伟大的发明之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【油印机】技术是英国GESTETENR公司一百年前发明。过去的一百多年以来，蜡纸制造材料和印刷过程一直不断在改善。到五十年代，研制出双滚筒油印机。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eastAsiaTheme="minorEastAsia"/>
          <w:b/>
          <w:bCs/>
          <w:sz w:val="24"/>
          <w:szCs w:val="24"/>
          <w:lang w:val="en-US" w:eastAsia="zh-CN"/>
        </w:rPr>
      </w:pPr>
      <w:r>
        <w:rPr>
          <w:rFonts w:hint="eastAsia"/>
          <w:b/>
          <w:bCs/>
          <w:sz w:val="24"/>
          <w:szCs w:val="24"/>
          <w:lang w:val="en-US" w:eastAsia="zh-CN"/>
        </w:rPr>
        <w:t>第五单元 红色往事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下面大家看到的是红色往事文物展示。红色往事，曾是一代人的记忆，与革命有关，与毛泽东有关，到最后甚至与日常生活有关。展示这部分记忆，并不容易，从红宝书、像章、语录、锦旗、宣传画到结婚证书、小人书、户口本，撷取记忆中的几个片段，以示对往事的珍重。前事不忘后事之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陈列品有：刺绣，内容是毛泽东像；锦旗，内容激励斗志、人民屏障、抗美援朝；像章、奖状、结婚证书、订婚贴、红宝书、介绍信、小人书宣传画、户口本、毛主席语录等。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8"/>
          <w:szCs w:val="28"/>
          <w:lang w:val="en-US" w:eastAsia="zh-CN"/>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02051"/>
    <w:rsid w:val="006C58DC"/>
    <w:rsid w:val="09027730"/>
    <w:rsid w:val="0C581598"/>
    <w:rsid w:val="1A8B2557"/>
    <w:rsid w:val="230048C6"/>
    <w:rsid w:val="245623D6"/>
    <w:rsid w:val="2DA5053F"/>
    <w:rsid w:val="400F61BE"/>
    <w:rsid w:val="5BAF2136"/>
    <w:rsid w:val="5E150388"/>
    <w:rsid w:val="647B1777"/>
    <w:rsid w:val="65A57B4F"/>
    <w:rsid w:val="66F03EAD"/>
    <w:rsid w:val="68200D89"/>
    <w:rsid w:val="69FE3844"/>
    <w:rsid w:val="6BC86406"/>
    <w:rsid w:val="72902051"/>
    <w:rsid w:val="743B12A7"/>
    <w:rsid w:val="79EC00D7"/>
    <w:rsid w:val="7C9E1F9F"/>
    <w:rsid w:val="7CC430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2016-06-02T10:03:00Z</dcterms:created>
  <dc:creator>Lenovo</dc:creator>
  <cp:lastModifiedBy>Administrator</cp:lastModifiedBy>
  <dcterms:modified xsi:type="dcterms:W3CDTF">2016-06-03T01:16:36Z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