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6" w:beforeLines="50" w:line="360" w:lineRule="auto"/>
        <w:jc w:val="center"/>
        <w:textAlignment w:val="auto"/>
        <w:rPr>
          <w:rFonts w:hint="eastAsia" w:ascii="黑体" w:hAnsi="黑体" w:eastAsia="黑体" w:cs="黑体"/>
          <w:sz w:val="44"/>
          <w:szCs w:val="44"/>
        </w:rPr>
      </w:pPr>
      <w:r>
        <w:rPr>
          <w:rFonts w:hint="eastAsia" w:ascii="黑体" w:hAnsi="黑体" w:eastAsia="黑体" w:cs="黑体"/>
          <w:sz w:val="44"/>
          <w:szCs w:val="44"/>
        </w:rPr>
        <w:t>泰山学院历史学院教学指导委员会章程</w:t>
      </w:r>
    </w:p>
    <w:p>
      <w:pPr>
        <w:keepNext w:val="0"/>
        <w:keepLines w:val="0"/>
        <w:pageBreakBefore w:val="0"/>
        <w:widowControl w:val="0"/>
        <w:kinsoku/>
        <w:wordWrap/>
        <w:overflowPunct/>
        <w:topLinePunct w:val="0"/>
        <w:autoSpaceDE/>
        <w:autoSpaceDN/>
        <w:bidi w:val="0"/>
        <w:adjustRightInd/>
        <w:snapToGrid/>
        <w:spacing w:after="156" w:afterLines="50" w:line="360" w:lineRule="auto"/>
        <w:jc w:val="center"/>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修订版</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第一章  总  则</w:t>
      </w:r>
    </w:p>
    <w:p>
      <w:pPr>
        <w:spacing w:line="360" w:lineRule="auto"/>
        <w:ind w:firstLine="560" w:firstLineChars="200"/>
        <w:rPr>
          <w:rFonts w:hint="eastAsia" w:ascii="仿宋" w:hAnsi="仿宋" w:eastAsia="仿宋" w:cs="仿宋"/>
          <w:sz w:val="28"/>
          <w:szCs w:val="28"/>
          <w:lang w:val="zh-TW" w:eastAsia="zh-TW"/>
        </w:rPr>
      </w:pPr>
      <w:r>
        <w:rPr>
          <w:rFonts w:hint="eastAsia" w:ascii="仿宋" w:hAnsi="仿宋" w:eastAsia="仿宋" w:cs="仿宋"/>
          <w:sz w:val="28"/>
          <w:szCs w:val="28"/>
          <w:lang w:val="zh-TW" w:eastAsia="zh-TW"/>
        </w:rPr>
        <w:t>第一条</w:t>
      </w:r>
      <w:r>
        <w:rPr>
          <w:rFonts w:hint="eastAsia" w:ascii="仿宋" w:hAnsi="仿宋" w:eastAsia="仿宋" w:cs="仿宋"/>
          <w:sz w:val="28"/>
          <w:szCs w:val="28"/>
        </w:rPr>
        <w:t xml:space="preserve">  </w:t>
      </w:r>
      <w:r>
        <w:rPr>
          <w:rFonts w:hint="eastAsia" w:ascii="仿宋" w:hAnsi="仿宋" w:eastAsia="仿宋" w:cs="仿宋"/>
          <w:sz w:val="28"/>
          <w:szCs w:val="28"/>
          <w:lang w:val="zh-TW" w:eastAsia="zh-TW"/>
        </w:rPr>
        <w:t>为进一步深化教育改革，全面提高我院的学科专业建设水平和本科教学质量，加强我院教学工作的具体管理和指导，充分发挥学院专家学者及教师对学院教育教学改革与建设工作的指导作用，进一步巩固教学中心地位，促进我院教学工作的科学化、制度化、规范化，</w:t>
      </w:r>
      <w:r>
        <w:rPr>
          <w:rFonts w:hint="eastAsia" w:ascii="仿宋" w:hAnsi="仿宋" w:eastAsia="仿宋" w:cs="仿宋"/>
          <w:sz w:val="28"/>
          <w:szCs w:val="28"/>
        </w:rPr>
        <w:t>根据《中华人民共和国高等教育法》和《泰山学院教学指导委员会章程》（泰院政发〔2012〕128号）相关规定，</w:t>
      </w:r>
      <w:r>
        <w:rPr>
          <w:rFonts w:hint="eastAsia" w:ascii="仿宋" w:hAnsi="仿宋" w:eastAsia="仿宋" w:cs="仿宋"/>
          <w:sz w:val="28"/>
          <w:szCs w:val="28"/>
          <w:lang w:val="zh-TW" w:eastAsia="zh-TW"/>
        </w:rPr>
        <w:t>制定本章程。</w:t>
      </w:r>
    </w:p>
    <w:p>
      <w:pPr>
        <w:spacing w:line="360" w:lineRule="auto"/>
        <w:ind w:firstLine="560" w:firstLineChars="200"/>
        <w:rPr>
          <w:rFonts w:hint="eastAsia" w:ascii="仿宋" w:hAnsi="仿宋" w:eastAsia="仿宋" w:cs="仿宋"/>
          <w:sz w:val="28"/>
          <w:szCs w:val="28"/>
          <w:lang w:val="zh-TW" w:eastAsia="zh-TW"/>
        </w:rPr>
      </w:pPr>
      <w:r>
        <w:rPr>
          <w:rFonts w:hint="eastAsia" w:ascii="仿宋" w:hAnsi="仿宋" w:eastAsia="仿宋" w:cs="仿宋"/>
          <w:sz w:val="28"/>
          <w:szCs w:val="28"/>
          <w:lang w:val="en-US" w:eastAsia="zh-CN"/>
        </w:rPr>
        <w:t xml:space="preserve">第二条  </w:t>
      </w:r>
      <w:r>
        <w:rPr>
          <w:rFonts w:hint="eastAsia" w:ascii="仿宋" w:hAnsi="仿宋" w:eastAsia="仿宋" w:cs="仿宋"/>
          <w:sz w:val="28"/>
          <w:szCs w:val="28"/>
          <w:lang w:val="zh-TW" w:eastAsia="zh-TW"/>
        </w:rPr>
        <w:t>院教学指导委员会是在校教学指导委员会及学院领导下，对我院本科教学工作进行研究</w:t>
      </w:r>
      <w:r>
        <w:rPr>
          <w:rFonts w:hint="eastAsia" w:ascii="仿宋" w:hAnsi="仿宋" w:eastAsia="仿宋" w:cs="仿宋"/>
          <w:sz w:val="28"/>
          <w:szCs w:val="28"/>
          <w:lang w:val="zh-TW" w:eastAsia="zh-CN"/>
        </w:rPr>
        <w:t>、</w:t>
      </w:r>
      <w:r>
        <w:rPr>
          <w:rFonts w:hint="eastAsia" w:ascii="仿宋" w:hAnsi="仿宋" w:eastAsia="仿宋" w:cs="仿宋"/>
          <w:sz w:val="28"/>
          <w:szCs w:val="28"/>
          <w:lang w:val="zh-TW" w:eastAsia="zh-TW"/>
        </w:rPr>
        <w:t>咨询、指导、服务的专家组织。</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宋体" w:hAnsi="宋体" w:eastAsia="宋体" w:cs="宋体"/>
          <w:b/>
          <w:bCs/>
          <w:sz w:val="32"/>
          <w:szCs w:val="32"/>
          <w:lang w:val="en-US" w:eastAsia="zh-CN"/>
        </w:rPr>
      </w:pPr>
      <w:bookmarkStart w:id="0" w:name="bookmark87"/>
      <w:r>
        <w:rPr>
          <w:rFonts w:hint="eastAsia" w:ascii="宋体" w:hAnsi="宋体" w:eastAsia="宋体" w:cs="宋体"/>
          <w:b/>
          <w:bCs/>
          <w:sz w:val="32"/>
          <w:szCs w:val="32"/>
          <w:lang w:val="zh-TW" w:eastAsia="zh-TW"/>
        </w:rPr>
        <w:t>第</w:t>
      </w:r>
      <w:r>
        <w:rPr>
          <w:rFonts w:hint="eastAsia" w:ascii="宋体" w:hAnsi="宋体" w:eastAsia="宋体" w:cs="宋体"/>
          <w:b/>
          <w:bCs/>
          <w:sz w:val="32"/>
          <w:szCs w:val="32"/>
          <w:lang w:val="en-US" w:eastAsia="zh-CN"/>
        </w:rPr>
        <w:t>二</w:t>
      </w:r>
      <w:r>
        <w:rPr>
          <w:rFonts w:hint="eastAsia" w:ascii="宋体" w:hAnsi="宋体" w:eastAsia="宋体" w:cs="宋体"/>
          <w:b/>
          <w:bCs/>
          <w:sz w:val="32"/>
          <w:szCs w:val="32"/>
          <w:lang w:val="zh-TW" w:eastAsia="zh-TW"/>
        </w:rPr>
        <w:t>章  组织</w:t>
      </w:r>
      <w:bookmarkEnd w:id="0"/>
      <w:r>
        <w:rPr>
          <w:rFonts w:hint="eastAsia" w:ascii="宋体" w:hAnsi="宋体" w:eastAsia="宋体" w:cs="宋体"/>
          <w:b/>
          <w:bCs/>
          <w:sz w:val="32"/>
          <w:szCs w:val="32"/>
          <w:lang w:val="en-US" w:eastAsia="zh-CN"/>
        </w:rPr>
        <w:t>与人员</w:t>
      </w:r>
    </w:p>
    <w:p>
      <w:pPr>
        <w:spacing w:line="360" w:lineRule="auto"/>
        <w:ind w:firstLine="560" w:firstLineChars="200"/>
        <w:rPr>
          <w:rFonts w:hint="eastAsia" w:ascii="仿宋" w:hAnsi="仿宋" w:eastAsia="仿宋" w:cs="仿宋"/>
          <w:sz w:val="28"/>
          <w:szCs w:val="28"/>
          <w:lang w:val="zh-TW" w:eastAsia="zh-TW"/>
        </w:rPr>
      </w:pPr>
      <w:r>
        <w:rPr>
          <w:rFonts w:hint="eastAsia" w:ascii="仿宋" w:hAnsi="仿宋" w:eastAsia="仿宋" w:cs="仿宋"/>
          <w:sz w:val="28"/>
          <w:szCs w:val="28"/>
          <w:lang w:val="zh-TW" w:eastAsia="zh-TW"/>
        </w:rPr>
        <w:t>第</w:t>
      </w:r>
      <w:r>
        <w:rPr>
          <w:rFonts w:hint="eastAsia" w:ascii="仿宋" w:hAnsi="仿宋" w:eastAsia="仿宋" w:cs="仿宋"/>
          <w:sz w:val="28"/>
          <w:szCs w:val="28"/>
          <w:lang w:val="en-US" w:eastAsia="zh-CN"/>
        </w:rPr>
        <w:t>三</w:t>
      </w:r>
      <w:r>
        <w:rPr>
          <w:rFonts w:hint="eastAsia" w:ascii="仿宋" w:hAnsi="仿宋" w:eastAsia="仿宋" w:cs="仿宋"/>
          <w:sz w:val="28"/>
          <w:szCs w:val="28"/>
          <w:lang w:val="zh-TW" w:eastAsia="zh-TW"/>
        </w:rPr>
        <w:t>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zh-TW" w:eastAsia="zh-TW"/>
        </w:rPr>
        <w:t>院</w:t>
      </w:r>
      <w:r>
        <w:rPr>
          <w:rFonts w:hint="eastAsia" w:ascii="仿宋" w:hAnsi="仿宋" w:eastAsia="仿宋" w:cs="仿宋"/>
          <w:sz w:val="28"/>
          <w:szCs w:val="28"/>
          <w:lang w:val="en-US" w:eastAsia="zh-CN"/>
        </w:rPr>
        <w:t>教学指导</w:t>
      </w:r>
      <w:r>
        <w:rPr>
          <w:rFonts w:hint="eastAsia" w:ascii="仿宋" w:hAnsi="仿宋" w:eastAsia="仿宋" w:cs="仿宋"/>
          <w:sz w:val="28"/>
          <w:szCs w:val="28"/>
          <w:lang w:val="zh-TW" w:eastAsia="zh-TW"/>
        </w:rPr>
        <w:t>委员会一般由学院不同专业的</w:t>
      </w:r>
      <w:r>
        <w:rPr>
          <w:rFonts w:hint="eastAsia" w:ascii="仿宋" w:hAnsi="仿宋" w:eastAsia="仿宋" w:cs="仿宋"/>
          <w:sz w:val="28"/>
          <w:szCs w:val="28"/>
          <w:lang w:val="en-US" w:eastAsia="zh-CN"/>
        </w:rPr>
        <w:t>副</w:t>
      </w:r>
      <w:r>
        <w:rPr>
          <w:rFonts w:hint="eastAsia" w:ascii="仿宋" w:hAnsi="仿宋" w:eastAsia="仿宋" w:cs="仿宋"/>
          <w:sz w:val="28"/>
          <w:szCs w:val="28"/>
          <w:lang w:val="zh-TW" w:eastAsia="zh-TW"/>
        </w:rPr>
        <w:t>高级专业技术职务或具有博士学位的人员组成，人数不低于7人。学院可以根据需要聘请院外专家及有关方面代表，担任专门</w:t>
      </w:r>
      <w:r>
        <w:rPr>
          <w:rFonts w:hint="eastAsia" w:ascii="仿宋" w:hAnsi="仿宋" w:eastAsia="仿宋" w:cs="仿宋"/>
          <w:sz w:val="28"/>
          <w:szCs w:val="28"/>
          <w:lang w:val="en-US" w:eastAsia="zh-CN"/>
        </w:rPr>
        <w:t>教学</w:t>
      </w:r>
      <w:r>
        <w:rPr>
          <w:rFonts w:hint="eastAsia" w:ascii="仿宋" w:hAnsi="仿宋" w:eastAsia="仿宋" w:cs="仿宋"/>
          <w:sz w:val="28"/>
          <w:szCs w:val="28"/>
          <w:lang w:val="zh-TW" w:eastAsia="zh-TW"/>
        </w:rPr>
        <w:t>事项的特邀委员。</w:t>
      </w:r>
    </w:p>
    <w:p>
      <w:pPr>
        <w:spacing w:line="360" w:lineRule="auto"/>
        <w:ind w:firstLine="560" w:firstLineChars="200"/>
        <w:rPr>
          <w:rFonts w:hint="eastAsia" w:ascii="仿宋" w:hAnsi="仿宋" w:eastAsia="仿宋" w:cs="仿宋"/>
          <w:sz w:val="28"/>
          <w:szCs w:val="28"/>
          <w:lang w:val="zh-TW" w:eastAsia="zh-TW"/>
        </w:rPr>
      </w:pPr>
      <w:r>
        <w:rPr>
          <w:rFonts w:hint="eastAsia" w:ascii="仿宋" w:hAnsi="仿宋" w:eastAsia="仿宋" w:cs="仿宋"/>
          <w:sz w:val="28"/>
          <w:szCs w:val="28"/>
          <w:lang w:val="zh-TW" w:eastAsia="zh-TW"/>
        </w:rPr>
        <w:t>第</w:t>
      </w:r>
      <w:r>
        <w:rPr>
          <w:rFonts w:hint="eastAsia" w:ascii="仿宋" w:hAnsi="仿宋" w:eastAsia="仿宋" w:cs="仿宋"/>
          <w:sz w:val="28"/>
          <w:szCs w:val="28"/>
          <w:lang w:val="en-US" w:eastAsia="zh-CN"/>
        </w:rPr>
        <w:t>四</w:t>
      </w:r>
      <w:r>
        <w:rPr>
          <w:rFonts w:hint="eastAsia" w:ascii="仿宋" w:hAnsi="仿宋" w:eastAsia="仿宋" w:cs="仿宋"/>
          <w:sz w:val="28"/>
          <w:szCs w:val="28"/>
          <w:lang w:val="zh-TW" w:eastAsia="zh-TW"/>
        </w:rPr>
        <w:t>条  院</w:t>
      </w:r>
      <w:r>
        <w:rPr>
          <w:rFonts w:hint="eastAsia" w:ascii="仿宋" w:hAnsi="仿宋" w:eastAsia="仿宋" w:cs="仿宋"/>
          <w:sz w:val="28"/>
          <w:szCs w:val="28"/>
          <w:lang w:val="en-US" w:eastAsia="zh-CN"/>
        </w:rPr>
        <w:t>教学指导</w:t>
      </w:r>
      <w:r>
        <w:rPr>
          <w:rFonts w:hint="eastAsia" w:ascii="仿宋" w:hAnsi="仿宋" w:eastAsia="仿宋" w:cs="仿宋"/>
          <w:sz w:val="28"/>
          <w:szCs w:val="28"/>
          <w:lang w:val="zh-TW" w:eastAsia="zh-TW"/>
        </w:rPr>
        <w:t>委员会委员（以下简称委员）须具备以下条件：</w:t>
      </w:r>
    </w:p>
    <w:p>
      <w:pPr>
        <w:spacing w:line="360" w:lineRule="auto"/>
        <w:ind w:firstLine="560" w:firstLineChars="200"/>
        <w:rPr>
          <w:rFonts w:hint="eastAsia" w:ascii="仿宋" w:hAnsi="仿宋" w:eastAsia="仿宋" w:cs="仿宋"/>
          <w:sz w:val="28"/>
          <w:szCs w:val="28"/>
          <w:lang w:val="zh-TW" w:eastAsia="zh-CN"/>
        </w:rPr>
      </w:pPr>
      <w:r>
        <w:rPr>
          <w:rFonts w:hint="eastAsia" w:ascii="仿宋" w:hAnsi="仿宋" w:eastAsia="仿宋" w:cs="仿宋"/>
          <w:sz w:val="28"/>
          <w:szCs w:val="28"/>
          <w:lang w:val="zh-TW"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val="zh-TW" w:eastAsia="zh-CN"/>
        </w:rPr>
        <w:t>）坚持社会主义办学方向，贯彻</w:t>
      </w:r>
      <w:r>
        <w:rPr>
          <w:rFonts w:hint="eastAsia" w:ascii="仿宋" w:hAnsi="仿宋" w:eastAsia="仿宋" w:cs="仿宋"/>
          <w:sz w:val="28"/>
          <w:szCs w:val="28"/>
          <w:lang w:val="en-US" w:eastAsia="zh-CN"/>
        </w:rPr>
        <w:t>党</w:t>
      </w:r>
      <w:r>
        <w:rPr>
          <w:rFonts w:hint="eastAsia" w:ascii="仿宋" w:hAnsi="仿宋" w:eastAsia="仿宋" w:cs="仿宋"/>
          <w:sz w:val="28"/>
          <w:szCs w:val="28"/>
          <w:lang w:val="zh-TW" w:eastAsia="zh-CN"/>
        </w:rPr>
        <w:t>的教育方针，遵守宪法法律；</w:t>
      </w:r>
    </w:p>
    <w:p>
      <w:pPr>
        <w:spacing w:line="360" w:lineRule="auto"/>
        <w:ind w:firstLine="560" w:firstLineChars="200"/>
        <w:rPr>
          <w:rFonts w:hint="eastAsia" w:ascii="仿宋" w:hAnsi="仿宋" w:eastAsia="仿宋" w:cs="仿宋"/>
          <w:sz w:val="28"/>
          <w:szCs w:val="28"/>
          <w:lang w:val="zh-TW" w:eastAsia="zh-CN"/>
        </w:rPr>
      </w:pPr>
      <w:r>
        <w:rPr>
          <w:rFonts w:hint="eastAsia" w:ascii="仿宋" w:hAnsi="仿宋" w:eastAsia="仿宋" w:cs="仿宋"/>
          <w:sz w:val="28"/>
          <w:szCs w:val="28"/>
          <w:lang w:val="zh-TW"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val="zh-TW" w:eastAsia="zh-CN"/>
        </w:rPr>
        <w:t>）</w:t>
      </w:r>
      <w:r>
        <w:rPr>
          <w:rFonts w:hint="eastAsia" w:ascii="仿宋" w:hAnsi="仿宋" w:eastAsia="仿宋" w:cs="仿宋"/>
          <w:sz w:val="28"/>
          <w:szCs w:val="28"/>
          <w:lang w:val="en-US" w:eastAsia="zh-CN"/>
        </w:rPr>
        <w:t>顾全大局，作风</w:t>
      </w:r>
      <w:r>
        <w:rPr>
          <w:rFonts w:hint="eastAsia" w:ascii="仿宋" w:hAnsi="仿宋" w:eastAsia="仿宋" w:cs="仿宋"/>
          <w:sz w:val="28"/>
          <w:szCs w:val="28"/>
          <w:lang w:val="zh-TW" w:eastAsia="zh-CN"/>
        </w:rPr>
        <w:t>正派，</w:t>
      </w:r>
      <w:r>
        <w:rPr>
          <w:rFonts w:hint="eastAsia" w:ascii="仿宋" w:hAnsi="仿宋" w:eastAsia="仿宋" w:cs="仿宋"/>
          <w:sz w:val="28"/>
          <w:szCs w:val="28"/>
          <w:lang w:val="zh-TW" w:eastAsia="zh-TW"/>
        </w:rPr>
        <w:t>教学经验丰富</w:t>
      </w:r>
      <w:r>
        <w:rPr>
          <w:rFonts w:hint="eastAsia" w:ascii="仿宋" w:hAnsi="仿宋" w:eastAsia="仿宋" w:cs="仿宋"/>
          <w:sz w:val="28"/>
          <w:szCs w:val="28"/>
          <w:lang w:val="zh-TW" w:eastAsia="zh-CN"/>
        </w:rPr>
        <w:t>，</w:t>
      </w:r>
      <w:r>
        <w:rPr>
          <w:rFonts w:hint="eastAsia" w:ascii="仿宋" w:hAnsi="仿宋" w:eastAsia="仿宋" w:cs="仿宋"/>
          <w:sz w:val="28"/>
          <w:szCs w:val="28"/>
          <w:lang w:val="zh-TW" w:eastAsia="zh-TW"/>
        </w:rPr>
        <w:t>熟悉教育教学规律</w:t>
      </w:r>
      <w:r>
        <w:rPr>
          <w:rFonts w:hint="eastAsia" w:ascii="仿宋" w:hAnsi="仿宋" w:eastAsia="仿宋" w:cs="仿宋"/>
          <w:sz w:val="28"/>
          <w:szCs w:val="28"/>
          <w:lang w:val="zh-TW" w:eastAsia="zh-CN"/>
        </w:rPr>
        <w:t>；</w:t>
      </w:r>
    </w:p>
    <w:p>
      <w:pPr>
        <w:spacing w:line="360" w:lineRule="auto"/>
        <w:ind w:firstLine="560" w:firstLineChars="200"/>
        <w:rPr>
          <w:rFonts w:hint="eastAsia" w:ascii="仿宋" w:hAnsi="仿宋" w:eastAsia="仿宋" w:cs="仿宋"/>
          <w:sz w:val="28"/>
          <w:szCs w:val="28"/>
          <w:lang w:val="zh-TW" w:eastAsia="zh-TW"/>
        </w:rPr>
      </w:pPr>
      <w:r>
        <w:rPr>
          <w:rFonts w:hint="eastAsia" w:ascii="仿宋" w:hAnsi="仿宋" w:eastAsia="仿宋" w:cs="仿宋"/>
          <w:sz w:val="28"/>
          <w:szCs w:val="28"/>
          <w:lang w:val="zh-TW" w:eastAsia="zh-CN"/>
        </w:rPr>
        <w:t>（</w:t>
      </w:r>
      <w:r>
        <w:rPr>
          <w:rFonts w:hint="eastAsia" w:ascii="仿宋" w:hAnsi="仿宋" w:eastAsia="仿宋" w:cs="仿宋"/>
          <w:sz w:val="28"/>
          <w:szCs w:val="28"/>
          <w:lang w:val="en-US" w:eastAsia="zh-CN"/>
        </w:rPr>
        <w:t>三</w:t>
      </w:r>
      <w:r>
        <w:rPr>
          <w:rFonts w:hint="eastAsia" w:ascii="仿宋" w:hAnsi="仿宋" w:eastAsia="仿宋" w:cs="仿宋"/>
          <w:sz w:val="28"/>
          <w:szCs w:val="28"/>
          <w:lang w:val="zh-TW" w:eastAsia="zh-CN"/>
        </w:rPr>
        <w:t>）</w:t>
      </w:r>
      <w:r>
        <w:rPr>
          <w:rFonts w:hint="eastAsia" w:ascii="仿宋" w:hAnsi="仿宋" w:eastAsia="仿宋" w:cs="仿宋"/>
          <w:sz w:val="28"/>
          <w:szCs w:val="28"/>
          <w:lang w:val="zh-TW" w:eastAsia="zh-TW"/>
        </w:rPr>
        <w:t>关心学院建设和发展，有参与</w:t>
      </w:r>
      <w:r>
        <w:rPr>
          <w:rFonts w:hint="eastAsia" w:ascii="仿宋" w:hAnsi="仿宋" w:eastAsia="仿宋" w:cs="仿宋"/>
          <w:sz w:val="28"/>
          <w:szCs w:val="28"/>
          <w:lang w:val="en-US" w:eastAsia="zh-CN"/>
        </w:rPr>
        <w:t>教学</w:t>
      </w:r>
      <w:r>
        <w:rPr>
          <w:rFonts w:hint="eastAsia" w:ascii="仿宋" w:hAnsi="仿宋" w:eastAsia="仿宋" w:cs="仿宋"/>
          <w:sz w:val="28"/>
          <w:szCs w:val="28"/>
          <w:lang w:val="zh-TW" w:eastAsia="zh-TW"/>
        </w:rPr>
        <w:t>议事的意愿和能力，能够正常履行职责；</w:t>
      </w:r>
    </w:p>
    <w:p>
      <w:pPr>
        <w:spacing w:line="360" w:lineRule="auto"/>
        <w:ind w:firstLine="560" w:firstLineChars="200"/>
        <w:rPr>
          <w:rFonts w:hint="eastAsia" w:ascii="仿宋" w:hAnsi="仿宋" w:eastAsia="仿宋" w:cs="仿宋"/>
          <w:sz w:val="28"/>
          <w:szCs w:val="28"/>
          <w:lang w:val="zh-TW" w:eastAsia="zh-CN"/>
        </w:rPr>
      </w:pPr>
      <w:r>
        <w:rPr>
          <w:rFonts w:hint="eastAsia" w:ascii="仿宋" w:hAnsi="仿宋" w:eastAsia="仿宋" w:cs="仿宋"/>
          <w:sz w:val="28"/>
          <w:szCs w:val="28"/>
          <w:lang w:val="zh-TW" w:eastAsia="zh-CN"/>
        </w:rPr>
        <w:t>（四）学院规定的其他条件。</w:t>
      </w:r>
    </w:p>
    <w:p>
      <w:pPr>
        <w:spacing w:line="360" w:lineRule="auto"/>
        <w:ind w:firstLine="560" w:firstLineChars="200"/>
        <w:rPr>
          <w:rFonts w:hint="eastAsia" w:ascii="仿宋" w:hAnsi="仿宋" w:eastAsia="仿宋" w:cs="仿宋"/>
          <w:sz w:val="28"/>
          <w:szCs w:val="28"/>
          <w:lang w:val="zh-TW" w:eastAsia="zh-TW"/>
        </w:rPr>
      </w:pPr>
      <w:r>
        <w:rPr>
          <w:rFonts w:hint="eastAsia" w:ascii="仿宋" w:hAnsi="仿宋" w:eastAsia="仿宋" w:cs="仿宋"/>
          <w:sz w:val="28"/>
          <w:szCs w:val="28"/>
          <w:lang w:val="zh-TW" w:eastAsia="zh-TW"/>
        </w:rPr>
        <w:t>第</w:t>
      </w:r>
      <w:r>
        <w:rPr>
          <w:rFonts w:hint="eastAsia" w:ascii="仿宋" w:hAnsi="仿宋" w:eastAsia="仿宋" w:cs="仿宋"/>
          <w:sz w:val="28"/>
          <w:szCs w:val="28"/>
          <w:lang w:val="en-US" w:eastAsia="zh-CN"/>
        </w:rPr>
        <w:t>五</w:t>
      </w:r>
      <w:r>
        <w:rPr>
          <w:rFonts w:hint="eastAsia" w:ascii="仿宋" w:hAnsi="仿宋" w:eastAsia="仿宋" w:cs="仿宋"/>
          <w:sz w:val="28"/>
          <w:szCs w:val="28"/>
          <w:lang w:val="zh-TW" w:eastAsia="zh-TW"/>
        </w:rPr>
        <w:t>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zh-TW" w:eastAsia="zh-TW"/>
        </w:rPr>
        <w:t>委员由各专业民主推荐，学院讨论产生。院</w:t>
      </w:r>
      <w:r>
        <w:rPr>
          <w:rFonts w:hint="eastAsia" w:ascii="仿宋" w:hAnsi="仿宋" w:eastAsia="仿宋" w:cs="仿宋"/>
          <w:sz w:val="28"/>
          <w:szCs w:val="28"/>
          <w:lang w:val="en-US" w:eastAsia="zh-CN"/>
        </w:rPr>
        <w:t>教学指导</w:t>
      </w:r>
      <w:r>
        <w:rPr>
          <w:rFonts w:hint="eastAsia" w:ascii="仿宋" w:hAnsi="仿宋" w:eastAsia="仿宋" w:cs="仿宋"/>
          <w:sz w:val="28"/>
          <w:szCs w:val="28"/>
          <w:lang w:val="zh-TW" w:eastAsia="zh-TW"/>
        </w:rPr>
        <w:t>委员会设主任委员1名，主任委员由全体委员选举产生</w:t>
      </w:r>
      <w:r>
        <w:rPr>
          <w:rFonts w:hint="eastAsia" w:ascii="仿宋" w:hAnsi="仿宋" w:eastAsia="仿宋" w:cs="仿宋"/>
          <w:sz w:val="28"/>
          <w:szCs w:val="28"/>
          <w:lang w:val="zh-TW" w:eastAsia="zh-CN"/>
        </w:rPr>
        <w:t>，</w:t>
      </w:r>
      <w:r>
        <w:rPr>
          <w:rFonts w:hint="eastAsia" w:ascii="仿宋" w:hAnsi="仿宋" w:eastAsia="仿宋" w:cs="仿宋"/>
          <w:sz w:val="28"/>
          <w:szCs w:val="28"/>
          <w:lang w:val="en-US" w:eastAsia="zh-CN"/>
        </w:rPr>
        <w:t>报党政联席会议研究通过</w:t>
      </w:r>
      <w:r>
        <w:rPr>
          <w:rFonts w:hint="eastAsia" w:ascii="仿宋" w:hAnsi="仿宋" w:eastAsia="仿宋" w:cs="仿宋"/>
          <w:sz w:val="28"/>
          <w:szCs w:val="28"/>
          <w:lang w:val="zh-TW" w:eastAsia="zh-TW"/>
        </w:rPr>
        <w:t>。特邀委员由院长、</w:t>
      </w:r>
      <w:r>
        <w:rPr>
          <w:rFonts w:hint="eastAsia" w:ascii="仿宋" w:hAnsi="仿宋" w:eastAsia="仿宋" w:cs="仿宋"/>
          <w:sz w:val="28"/>
          <w:szCs w:val="28"/>
          <w:lang w:val="en-US" w:eastAsia="zh-CN"/>
        </w:rPr>
        <w:t>教学指导</w:t>
      </w:r>
      <w:r>
        <w:rPr>
          <w:rFonts w:hint="eastAsia" w:ascii="仿宋" w:hAnsi="仿宋" w:eastAsia="仿宋" w:cs="仿宋"/>
          <w:sz w:val="28"/>
          <w:szCs w:val="28"/>
          <w:lang w:val="zh-TW" w:eastAsia="zh-TW"/>
        </w:rPr>
        <w:t>委员会主任委员或者</w:t>
      </w:r>
      <w:r>
        <w:rPr>
          <w:rFonts w:hint="eastAsia" w:ascii="仿宋" w:hAnsi="仿宋" w:eastAsia="仿宋" w:cs="仿宋"/>
          <w:sz w:val="28"/>
          <w:szCs w:val="28"/>
          <w:lang w:val="en-US" w:eastAsia="zh-CN"/>
        </w:rPr>
        <w:t>半数</w:t>
      </w:r>
      <w:r>
        <w:rPr>
          <w:rFonts w:hint="eastAsia" w:ascii="仿宋" w:hAnsi="仿宋" w:eastAsia="仿宋" w:cs="仿宋"/>
          <w:sz w:val="28"/>
          <w:szCs w:val="28"/>
          <w:lang w:val="zh-TW" w:eastAsia="zh-TW"/>
        </w:rPr>
        <w:t>以上委员提名，经</w:t>
      </w:r>
      <w:r>
        <w:rPr>
          <w:rFonts w:hint="eastAsia" w:ascii="仿宋" w:hAnsi="仿宋" w:eastAsia="仿宋" w:cs="仿宋"/>
          <w:sz w:val="28"/>
          <w:szCs w:val="28"/>
          <w:lang w:val="en-US" w:eastAsia="zh-CN"/>
        </w:rPr>
        <w:t>教学指导</w:t>
      </w:r>
      <w:r>
        <w:rPr>
          <w:rFonts w:hint="eastAsia" w:ascii="仿宋" w:hAnsi="仿宋" w:eastAsia="仿宋" w:cs="仿宋"/>
          <w:sz w:val="28"/>
          <w:szCs w:val="28"/>
          <w:lang w:val="zh-TW" w:eastAsia="zh-TW"/>
        </w:rPr>
        <w:t>委员会同意后确定。</w:t>
      </w:r>
    </w:p>
    <w:p>
      <w:pPr>
        <w:spacing w:line="360" w:lineRule="auto"/>
        <w:ind w:firstLine="560" w:firstLineChars="200"/>
        <w:rPr>
          <w:rFonts w:hint="eastAsia" w:ascii="仿宋" w:hAnsi="仿宋" w:eastAsia="仿宋" w:cs="仿宋"/>
          <w:sz w:val="28"/>
          <w:szCs w:val="28"/>
          <w:lang w:val="zh-TW" w:eastAsia="zh-TW"/>
        </w:rPr>
      </w:pPr>
      <w:r>
        <w:rPr>
          <w:rFonts w:hint="eastAsia" w:ascii="仿宋" w:hAnsi="仿宋" w:eastAsia="仿宋" w:cs="仿宋"/>
          <w:sz w:val="28"/>
          <w:szCs w:val="28"/>
          <w:lang w:val="zh-TW" w:eastAsia="zh-TW"/>
        </w:rPr>
        <w:t>第六条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zh-TW" w:eastAsia="zh-TW"/>
        </w:rPr>
        <w:t>委员实行任期制，由</w:t>
      </w:r>
      <w:r>
        <w:rPr>
          <w:rFonts w:hint="eastAsia" w:ascii="仿宋" w:hAnsi="仿宋" w:eastAsia="仿宋" w:cs="仿宋"/>
          <w:sz w:val="28"/>
          <w:szCs w:val="28"/>
          <w:lang w:val="en-US" w:eastAsia="zh-CN"/>
        </w:rPr>
        <w:t>学院</w:t>
      </w:r>
      <w:r>
        <w:rPr>
          <w:rFonts w:hint="eastAsia" w:ascii="仿宋" w:hAnsi="仿宋" w:eastAsia="仿宋" w:cs="仿宋"/>
          <w:sz w:val="28"/>
          <w:szCs w:val="28"/>
          <w:lang w:val="zh-TW" w:eastAsia="zh-TW"/>
        </w:rPr>
        <w:t>聘任，每届任期4年。委员在任期内有下列情形，经</w:t>
      </w:r>
      <w:r>
        <w:rPr>
          <w:rFonts w:hint="eastAsia" w:ascii="仿宋" w:hAnsi="仿宋" w:eastAsia="仿宋" w:cs="仿宋"/>
          <w:sz w:val="28"/>
          <w:szCs w:val="28"/>
          <w:lang w:val="en-US" w:eastAsia="zh-CN"/>
        </w:rPr>
        <w:t>教学</w:t>
      </w:r>
      <w:r>
        <w:rPr>
          <w:rFonts w:hint="eastAsia" w:ascii="仿宋" w:hAnsi="仿宋" w:eastAsia="仿宋" w:cs="仿宋"/>
          <w:sz w:val="28"/>
          <w:szCs w:val="28"/>
          <w:lang w:val="zh-TW" w:eastAsia="zh-TW"/>
        </w:rPr>
        <w:t>委员会全体会议讨论决定，可免除或同意其辞去委员职务：</w:t>
      </w:r>
    </w:p>
    <w:p>
      <w:pPr>
        <w:spacing w:line="360" w:lineRule="auto"/>
        <w:ind w:firstLine="560" w:firstLineChars="200"/>
        <w:rPr>
          <w:rFonts w:hint="eastAsia" w:ascii="仿宋" w:hAnsi="仿宋" w:eastAsia="仿宋" w:cs="仿宋"/>
          <w:sz w:val="28"/>
          <w:szCs w:val="28"/>
          <w:lang w:val="zh-TW" w:eastAsia="zh-TW"/>
        </w:rPr>
      </w:pPr>
      <w:r>
        <w:rPr>
          <w:rFonts w:hint="eastAsia" w:ascii="仿宋" w:hAnsi="仿宋" w:eastAsia="仿宋" w:cs="仿宋"/>
          <w:sz w:val="28"/>
          <w:szCs w:val="28"/>
          <w:lang w:val="zh-TW" w:eastAsia="zh-TW"/>
        </w:rPr>
        <w:t>（一）主动申请辞去委员职务的；</w:t>
      </w:r>
    </w:p>
    <w:p>
      <w:pPr>
        <w:spacing w:line="360" w:lineRule="auto"/>
        <w:ind w:firstLine="560" w:firstLineChars="200"/>
        <w:rPr>
          <w:rFonts w:hint="eastAsia" w:ascii="仿宋" w:hAnsi="仿宋" w:eastAsia="仿宋" w:cs="仿宋"/>
          <w:sz w:val="28"/>
          <w:szCs w:val="28"/>
          <w:lang w:val="zh-TW" w:eastAsia="zh-TW"/>
        </w:rPr>
      </w:pPr>
      <w:r>
        <w:rPr>
          <w:rFonts w:hint="eastAsia" w:ascii="仿宋" w:hAnsi="仿宋" w:eastAsia="仿宋" w:cs="仿宋"/>
          <w:sz w:val="28"/>
          <w:szCs w:val="28"/>
          <w:lang w:val="zh-TW" w:eastAsia="zh-TW"/>
        </w:rPr>
        <w:t>（二）因身体、年龄及职务变动等原因不能履行职责的；</w:t>
      </w:r>
    </w:p>
    <w:p>
      <w:pPr>
        <w:spacing w:line="360" w:lineRule="auto"/>
        <w:ind w:firstLine="560" w:firstLineChars="200"/>
        <w:rPr>
          <w:rFonts w:hint="eastAsia" w:ascii="仿宋" w:hAnsi="仿宋" w:eastAsia="仿宋" w:cs="仿宋"/>
          <w:sz w:val="28"/>
          <w:szCs w:val="28"/>
          <w:lang w:val="zh-TW" w:eastAsia="zh-TW"/>
        </w:rPr>
      </w:pPr>
      <w:r>
        <w:rPr>
          <w:rFonts w:hint="eastAsia" w:ascii="仿宋" w:hAnsi="仿宋" w:eastAsia="仿宋" w:cs="仿宋"/>
          <w:sz w:val="28"/>
          <w:szCs w:val="28"/>
          <w:lang w:val="zh-TW" w:eastAsia="zh-TW"/>
        </w:rPr>
        <w:t>（三）怠于履行职责或者违反委员义务的；</w:t>
      </w:r>
    </w:p>
    <w:p>
      <w:pPr>
        <w:spacing w:line="360" w:lineRule="auto"/>
        <w:ind w:firstLine="560" w:firstLineChars="200"/>
        <w:rPr>
          <w:rFonts w:hint="eastAsia" w:ascii="仿宋" w:hAnsi="仿宋" w:eastAsia="仿宋" w:cs="仿宋"/>
          <w:sz w:val="28"/>
          <w:szCs w:val="28"/>
          <w:lang w:val="zh-TW" w:eastAsia="zh-TW"/>
        </w:rPr>
      </w:pPr>
      <w:r>
        <w:rPr>
          <w:rFonts w:hint="eastAsia" w:ascii="仿宋" w:hAnsi="仿宋" w:eastAsia="仿宋" w:cs="仿宋"/>
          <w:sz w:val="28"/>
          <w:szCs w:val="28"/>
          <w:lang w:val="zh-TW" w:eastAsia="zh-TW"/>
        </w:rPr>
        <w:t>（四）有违法、违反教师职业道德或者学术不端行为的；</w:t>
      </w:r>
    </w:p>
    <w:p>
      <w:pPr>
        <w:spacing w:line="360" w:lineRule="auto"/>
        <w:ind w:firstLine="560" w:firstLineChars="200"/>
        <w:rPr>
          <w:rFonts w:hint="eastAsia" w:ascii="仿宋" w:hAnsi="仿宋" w:eastAsia="仿宋" w:cs="仿宋"/>
          <w:sz w:val="28"/>
          <w:szCs w:val="28"/>
          <w:lang w:val="zh-TW" w:eastAsia="zh-TW"/>
        </w:rPr>
      </w:pPr>
      <w:r>
        <w:rPr>
          <w:rFonts w:hint="eastAsia" w:ascii="仿宋" w:hAnsi="仿宋" w:eastAsia="仿宋" w:cs="仿宋"/>
          <w:sz w:val="28"/>
          <w:szCs w:val="28"/>
          <w:lang w:val="zh-TW" w:eastAsia="zh-TW"/>
        </w:rPr>
        <w:t>（五）连续</w:t>
      </w:r>
      <w:r>
        <w:rPr>
          <w:rFonts w:hint="eastAsia" w:ascii="仿宋" w:hAnsi="仿宋" w:eastAsia="仿宋" w:cs="仿宋"/>
          <w:sz w:val="28"/>
          <w:szCs w:val="28"/>
          <w:lang w:val="en-US" w:eastAsia="zh-CN"/>
        </w:rPr>
        <w:t>3</w:t>
      </w:r>
      <w:r>
        <w:rPr>
          <w:rFonts w:hint="eastAsia" w:ascii="仿宋" w:hAnsi="仿宋" w:eastAsia="仿宋" w:cs="仿宋"/>
          <w:sz w:val="28"/>
          <w:szCs w:val="28"/>
          <w:lang w:val="zh-TW" w:eastAsia="zh-TW"/>
        </w:rPr>
        <w:t>次无故不参加学术委员会的；</w:t>
      </w:r>
    </w:p>
    <w:p>
      <w:pPr>
        <w:spacing w:line="360" w:lineRule="auto"/>
        <w:ind w:firstLine="560" w:firstLineChars="200"/>
        <w:rPr>
          <w:rFonts w:hint="eastAsia" w:ascii="仿宋" w:hAnsi="仿宋" w:eastAsia="仿宋" w:cs="仿宋"/>
          <w:sz w:val="28"/>
          <w:szCs w:val="28"/>
          <w:lang w:val="zh-TW" w:eastAsia="zh-TW"/>
        </w:rPr>
      </w:pPr>
      <w:r>
        <w:rPr>
          <w:rFonts w:hint="eastAsia" w:ascii="仿宋" w:hAnsi="仿宋" w:eastAsia="仿宋" w:cs="仿宋"/>
          <w:sz w:val="28"/>
          <w:szCs w:val="28"/>
          <w:lang w:val="zh-TW" w:eastAsia="zh-TW"/>
        </w:rPr>
        <w:t>（</w:t>
      </w:r>
      <w:r>
        <w:rPr>
          <w:rFonts w:hint="eastAsia" w:ascii="仿宋" w:hAnsi="仿宋" w:eastAsia="仿宋" w:cs="仿宋"/>
          <w:sz w:val="28"/>
          <w:szCs w:val="28"/>
          <w:lang w:val="en-US" w:eastAsia="zh-CN"/>
        </w:rPr>
        <w:t>六</w:t>
      </w:r>
      <w:r>
        <w:rPr>
          <w:rFonts w:hint="eastAsia" w:ascii="仿宋" w:hAnsi="仿宋" w:eastAsia="仿宋" w:cs="仿宋"/>
          <w:sz w:val="28"/>
          <w:szCs w:val="28"/>
          <w:lang w:val="zh-TW" w:eastAsia="zh-TW"/>
        </w:rPr>
        <w:t>）因其他原因不能或不宜担任委员职务的。</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zh-TW" w:eastAsia="zh-TW"/>
        </w:rPr>
        <w:t>第</w:t>
      </w:r>
      <w:r>
        <w:rPr>
          <w:rFonts w:hint="eastAsia" w:ascii="仿宋" w:hAnsi="仿宋" w:eastAsia="仿宋" w:cs="仿宋"/>
          <w:sz w:val="28"/>
          <w:szCs w:val="28"/>
          <w:lang w:val="en-US" w:eastAsia="zh-CN"/>
        </w:rPr>
        <w:t>六</w:t>
      </w:r>
      <w:r>
        <w:rPr>
          <w:rFonts w:hint="eastAsia" w:ascii="仿宋" w:hAnsi="仿宋" w:eastAsia="仿宋" w:cs="仿宋"/>
          <w:sz w:val="28"/>
          <w:szCs w:val="28"/>
          <w:lang w:val="zh-TW" w:eastAsia="zh-TW"/>
        </w:rPr>
        <w:t>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zh-TW" w:eastAsia="zh-TW"/>
        </w:rPr>
        <w:t>院</w:t>
      </w:r>
      <w:r>
        <w:rPr>
          <w:rFonts w:hint="eastAsia" w:ascii="仿宋" w:hAnsi="仿宋" w:eastAsia="仿宋" w:cs="仿宋"/>
          <w:sz w:val="28"/>
          <w:szCs w:val="28"/>
          <w:lang w:val="en-US" w:eastAsia="zh-CN"/>
        </w:rPr>
        <w:t>教学指导</w:t>
      </w:r>
      <w:r>
        <w:rPr>
          <w:rFonts w:hint="eastAsia" w:ascii="仿宋" w:hAnsi="仿宋" w:eastAsia="仿宋" w:cs="仿宋"/>
          <w:sz w:val="28"/>
          <w:szCs w:val="28"/>
          <w:lang w:val="zh-TW" w:eastAsia="zh-TW"/>
        </w:rPr>
        <w:t>委员会设立秘书处，</w:t>
      </w:r>
      <w:r>
        <w:rPr>
          <w:rFonts w:hint="eastAsia" w:ascii="仿宋" w:hAnsi="仿宋" w:eastAsia="仿宋" w:cs="仿宋"/>
          <w:sz w:val="28"/>
          <w:szCs w:val="28"/>
          <w:lang w:val="en-US" w:eastAsia="zh-CN"/>
        </w:rPr>
        <w:t>秘书长主持教学指导</w:t>
      </w:r>
      <w:r>
        <w:rPr>
          <w:rFonts w:hint="eastAsia" w:ascii="仿宋" w:hAnsi="仿宋" w:eastAsia="仿宋" w:cs="仿宋"/>
          <w:sz w:val="28"/>
          <w:szCs w:val="28"/>
          <w:lang w:val="zh-TW" w:eastAsia="zh-TW"/>
        </w:rPr>
        <w:t>委员会日常事务</w:t>
      </w:r>
      <w:r>
        <w:rPr>
          <w:rFonts w:hint="eastAsia" w:ascii="仿宋" w:hAnsi="仿宋" w:eastAsia="仿宋" w:cs="仿宋"/>
          <w:sz w:val="28"/>
          <w:szCs w:val="28"/>
          <w:lang w:val="zh-TW" w:eastAsia="zh-CN"/>
        </w:rPr>
        <w:t>。</w:t>
      </w:r>
      <w:r>
        <w:rPr>
          <w:rFonts w:hint="eastAsia" w:ascii="仿宋" w:hAnsi="仿宋" w:eastAsia="仿宋" w:cs="仿宋"/>
          <w:sz w:val="28"/>
          <w:szCs w:val="28"/>
          <w:lang w:val="en-US" w:eastAsia="zh-CN"/>
        </w:rPr>
        <w:t>秘书处和秘书长工作职责：</w:t>
      </w:r>
    </w:p>
    <w:p>
      <w:pPr>
        <w:spacing w:line="360" w:lineRule="auto"/>
        <w:ind w:firstLine="560" w:firstLineChars="200"/>
        <w:rPr>
          <w:rFonts w:hint="eastAsia" w:ascii="仿宋" w:hAnsi="仿宋" w:eastAsia="仿宋" w:cs="仿宋"/>
          <w:sz w:val="28"/>
          <w:szCs w:val="28"/>
          <w:lang w:val="zh-TW" w:eastAsia="zh-TW"/>
        </w:rPr>
      </w:pPr>
      <w:r>
        <w:rPr>
          <w:rFonts w:hint="eastAsia" w:ascii="仿宋" w:hAnsi="仿宋" w:eastAsia="仿宋" w:cs="仿宋"/>
          <w:sz w:val="28"/>
          <w:szCs w:val="28"/>
          <w:lang w:val="zh-TW" w:eastAsia="zh-TW"/>
        </w:rPr>
        <w:t>（一）</w:t>
      </w:r>
      <w:r>
        <w:rPr>
          <w:rFonts w:hint="eastAsia" w:ascii="仿宋" w:hAnsi="仿宋" w:eastAsia="仿宋" w:cs="仿宋"/>
          <w:sz w:val="28"/>
          <w:szCs w:val="28"/>
          <w:lang w:val="en-US" w:eastAsia="zh-CN"/>
        </w:rPr>
        <w:t>拟定并遵守委员会的规章制度</w:t>
      </w:r>
      <w:r>
        <w:rPr>
          <w:rFonts w:hint="eastAsia" w:ascii="仿宋" w:hAnsi="仿宋" w:eastAsia="仿宋" w:cs="仿宋"/>
          <w:sz w:val="28"/>
          <w:szCs w:val="28"/>
          <w:lang w:val="zh-TW" w:eastAsia="zh-TW"/>
        </w:rPr>
        <w:t>；</w:t>
      </w:r>
    </w:p>
    <w:p>
      <w:pPr>
        <w:spacing w:line="360" w:lineRule="auto"/>
        <w:ind w:firstLine="560" w:firstLineChars="200"/>
        <w:rPr>
          <w:rFonts w:hint="eastAsia" w:ascii="仿宋" w:hAnsi="仿宋" w:eastAsia="仿宋" w:cs="仿宋"/>
          <w:sz w:val="28"/>
          <w:szCs w:val="28"/>
          <w:lang w:val="zh-TW" w:eastAsia="zh-TW"/>
        </w:rPr>
      </w:pPr>
      <w:r>
        <w:rPr>
          <w:rFonts w:hint="eastAsia" w:ascii="仿宋" w:hAnsi="仿宋" w:eastAsia="仿宋" w:cs="仿宋"/>
          <w:sz w:val="28"/>
          <w:szCs w:val="28"/>
          <w:lang w:val="zh-TW" w:eastAsia="zh-TW"/>
        </w:rPr>
        <w:t>（二）</w:t>
      </w:r>
      <w:r>
        <w:rPr>
          <w:rFonts w:hint="eastAsia" w:ascii="仿宋" w:hAnsi="仿宋" w:eastAsia="仿宋" w:cs="仿宋"/>
          <w:sz w:val="28"/>
          <w:szCs w:val="28"/>
          <w:lang w:val="en-US" w:eastAsia="zh-CN"/>
        </w:rPr>
        <w:t>执行委员会会议的决议</w:t>
      </w:r>
      <w:r>
        <w:rPr>
          <w:rFonts w:hint="eastAsia" w:ascii="仿宋" w:hAnsi="仿宋" w:eastAsia="仿宋" w:cs="仿宋"/>
          <w:sz w:val="28"/>
          <w:szCs w:val="28"/>
          <w:lang w:val="zh-TW" w:eastAsia="zh-TW"/>
        </w:rPr>
        <w:t>；</w:t>
      </w:r>
    </w:p>
    <w:p>
      <w:pPr>
        <w:spacing w:line="360" w:lineRule="auto"/>
        <w:ind w:firstLine="560" w:firstLineChars="200"/>
        <w:rPr>
          <w:rFonts w:hint="eastAsia" w:ascii="仿宋" w:hAnsi="仿宋" w:eastAsia="仿宋" w:cs="仿宋"/>
          <w:sz w:val="28"/>
          <w:szCs w:val="28"/>
          <w:lang w:val="zh-TW" w:eastAsia="zh-TW"/>
        </w:rPr>
      </w:pPr>
      <w:r>
        <w:rPr>
          <w:rFonts w:hint="eastAsia" w:ascii="仿宋" w:hAnsi="仿宋" w:eastAsia="仿宋" w:cs="仿宋"/>
          <w:sz w:val="28"/>
          <w:szCs w:val="28"/>
          <w:lang w:val="zh-TW" w:eastAsia="zh-TW"/>
        </w:rPr>
        <w:t>（三）</w:t>
      </w:r>
      <w:r>
        <w:rPr>
          <w:rFonts w:hint="eastAsia" w:ascii="仿宋" w:hAnsi="仿宋" w:eastAsia="仿宋" w:cs="仿宋"/>
          <w:sz w:val="28"/>
          <w:szCs w:val="28"/>
          <w:lang w:val="en-US" w:eastAsia="zh-CN"/>
        </w:rPr>
        <w:t>制定并实施委员会的工作计划</w:t>
      </w:r>
      <w:r>
        <w:rPr>
          <w:rFonts w:hint="eastAsia" w:ascii="仿宋" w:hAnsi="仿宋" w:eastAsia="仿宋" w:cs="仿宋"/>
          <w:sz w:val="28"/>
          <w:szCs w:val="28"/>
          <w:lang w:val="zh-TW" w:eastAsia="zh-TW"/>
        </w:rPr>
        <w:t>；</w:t>
      </w:r>
    </w:p>
    <w:p>
      <w:pPr>
        <w:spacing w:line="360" w:lineRule="auto"/>
        <w:ind w:firstLine="560" w:firstLineChars="200"/>
        <w:rPr>
          <w:rFonts w:hint="eastAsia" w:ascii="仿宋" w:hAnsi="仿宋" w:eastAsia="仿宋" w:cs="仿宋"/>
          <w:sz w:val="28"/>
          <w:szCs w:val="28"/>
          <w:lang w:val="zh-TW" w:eastAsia="zh-TW"/>
        </w:rPr>
      </w:pPr>
      <w:r>
        <w:rPr>
          <w:rFonts w:hint="eastAsia" w:ascii="仿宋" w:hAnsi="仿宋" w:eastAsia="仿宋" w:cs="仿宋"/>
          <w:sz w:val="28"/>
          <w:szCs w:val="28"/>
          <w:lang w:val="zh-TW" w:eastAsia="zh-TW"/>
        </w:rPr>
        <w:t>（四）</w:t>
      </w:r>
      <w:r>
        <w:rPr>
          <w:rFonts w:hint="eastAsia" w:ascii="仿宋" w:hAnsi="仿宋" w:eastAsia="仿宋" w:cs="仿宋"/>
          <w:sz w:val="28"/>
          <w:szCs w:val="28"/>
          <w:lang w:val="en-US" w:eastAsia="zh-CN"/>
        </w:rPr>
        <w:t>负责委员会文件档案的起草、报批、传阅、整理和保管</w:t>
      </w:r>
      <w:r>
        <w:rPr>
          <w:rFonts w:hint="eastAsia" w:ascii="仿宋" w:hAnsi="仿宋" w:eastAsia="仿宋" w:cs="仿宋"/>
          <w:sz w:val="28"/>
          <w:szCs w:val="28"/>
          <w:lang w:val="zh-TW" w:eastAsia="zh-TW"/>
        </w:rPr>
        <w:t>；</w:t>
      </w:r>
    </w:p>
    <w:p>
      <w:pPr>
        <w:spacing w:line="360" w:lineRule="auto"/>
        <w:ind w:firstLine="560" w:firstLineChars="200"/>
        <w:rPr>
          <w:rFonts w:hint="eastAsia" w:ascii="仿宋" w:hAnsi="仿宋" w:eastAsia="仿宋" w:cs="仿宋"/>
          <w:sz w:val="28"/>
          <w:szCs w:val="28"/>
          <w:lang w:val="zh-TW" w:eastAsia="zh-TW"/>
        </w:rPr>
      </w:pPr>
      <w:r>
        <w:rPr>
          <w:rFonts w:hint="eastAsia" w:ascii="仿宋" w:hAnsi="仿宋" w:eastAsia="仿宋" w:cs="仿宋"/>
          <w:sz w:val="28"/>
          <w:szCs w:val="28"/>
          <w:lang w:val="zh-TW" w:eastAsia="zh-CN"/>
        </w:rPr>
        <w:t>（</w:t>
      </w:r>
      <w:r>
        <w:rPr>
          <w:rFonts w:hint="eastAsia" w:ascii="仿宋" w:hAnsi="仿宋" w:eastAsia="仿宋" w:cs="仿宋"/>
          <w:sz w:val="28"/>
          <w:szCs w:val="28"/>
          <w:lang w:val="en-US" w:eastAsia="zh-CN"/>
        </w:rPr>
        <w:t>五</w:t>
      </w:r>
      <w:r>
        <w:rPr>
          <w:rFonts w:hint="eastAsia" w:ascii="仿宋" w:hAnsi="仿宋" w:eastAsia="仿宋" w:cs="仿宋"/>
          <w:sz w:val="28"/>
          <w:szCs w:val="28"/>
          <w:lang w:val="zh-TW" w:eastAsia="zh-CN"/>
        </w:rPr>
        <w:t>）</w:t>
      </w:r>
      <w:r>
        <w:rPr>
          <w:rFonts w:hint="eastAsia" w:ascii="仿宋" w:hAnsi="仿宋" w:eastAsia="仿宋" w:cs="仿宋"/>
          <w:sz w:val="28"/>
          <w:szCs w:val="28"/>
          <w:lang w:val="en-US" w:eastAsia="zh-CN"/>
        </w:rPr>
        <w:t>处理委员会的其他日常事务</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sz w:val="32"/>
          <w:szCs w:val="32"/>
          <w:lang w:val="zh-TW" w:eastAsia="zh-TW"/>
        </w:rPr>
      </w:pPr>
      <w:bookmarkStart w:id="1" w:name="bookmark88"/>
      <w:r>
        <w:rPr>
          <w:rFonts w:hint="eastAsia" w:ascii="宋体" w:hAnsi="宋体" w:eastAsia="宋体" w:cs="宋体"/>
          <w:b/>
          <w:bCs/>
          <w:sz w:val="32"/>
          <w:szCs w:val="32"/>
          <w:lang w:val="zh-TW" w:eastAsia="zh-TW"/>
        </w:rPr>
        <w:t>第</w:t>
      </w:r>
      <w:r>
        <w:rPr>
          <w:rFonts w:hint="eastAsia" w:ascii="宋体" w:hAnsi="宋体" w:eastAsia="宋体" w:cs="宋体"/>
          <w:b/>
          <w:bCs/>
          <w:sz w:val="32"/>
          <w:szCs w:val="32"/>
          <w:lang w:val="en-US" w:eastAsia="zh-CN"/>
        </w:rPr>
        <w:t>三</w:t>
      </w:r>
      <w:r>
        <w:rPr>
          <w:rFonts w:hint="eastAsia" w:ascii="宋体" w:hAnsi="宋体" w:eastAsia="宋体" w:cs="宋体"/>
          <w:b/>
          <w:bCs/>
          <w:sz w:val="32"/>
          <w:szCs w:val="32"/>
          <w:lang w:val="zh-TW" w:eastAsia="zh-TW"/>
        </w:rPr>
        <w:t>章  工作内容</w:t>
      </w:r>
      <w:bookmarkEnd w:id="1"/>
    </w:p>
    <w:p>
      <w:pPr>
        <w:spacing w:line="360" w:lineRule="auto"/>
        <w:ind w:firstLine="560" w:firstLineChars="200"/>
        <w:rPr>
          <w:rFonts w:hint="eastAsia" w:ascii="仿宋" w:hAnsi="仿宋" w:eastAsia="仿宋" w:cs="仿宋"/>
          <w:sz w:val="28"/>
          <w:szCs w:val="28"/>
          <w:lang w:val="zh-TW" w:eastAsia="zh-CN"/>
        </w:rPr>
      </w:pPr>
      <w:r>
        <w:rPr>
          <w:rFonts w:hint="eastAsia" w:ascii="仿宋" w:hAnsi="仿宋" w:eastAsia="仿宋" w:cs="仿宋"/>
          <w:sz w:val="28"/>
          <w:szCs w:val="28"/>
          <w:lang w:val="zh-TW" w:eastAsia="zh-TW"/>
        </w:rPr>
        <w:t>第</w:t>
      </w:r>
      <w:r>
        <w:rPr>
          <w:rFonts w:hint="eastAsia" w:ascii="仿宋" w:hAnsi="仿宋" w:eastAsia="仿宋" w:cs="仿宋"/>
          <w:sz w:val="28"/>
          <w:szCs w:val="28"/>
          <w:lang w:val="en-US" w:eastAsia="zh-CN"/>
        </w:rPr>
        <w:t>七</w:t>
      </w:r>
      <w:r>
        <w:rPr>
          <w:rFonts w:hint="eastAsia" w:ascii="仿宋" w:hAnsi="仿宋" w:eastAsia="仿宋" w:cs="仿宋"/>
          <w:sz w:val="28"/>
          <w:szCs w:val="28"/>
          <w:lang w:val="zh-TW" w:eastAsia="zh-TW"/>
        </w:rPr>
        <w:t>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zh-TW" w:eastAsia="zh-TW"/>
        </w:rPr>
        <w:t>院</w:t>
      </w:r>
      <w:r>
        <w:rPr>
          <w:rFonts w:hint="eastAsia" w:ascii="仿宋" w:hAnsi="仿宋" w:eastAsia="仿宋" w:cs="仿宋"/>
          <w:sz w:val="28"/>
          <w:szCs w:val="28"/>
          <w:lang w:val="en-US" w:eastAsia="zh-CN"/>
        </w:rPr>
        <w:t>教学指导</w:t>
      </w:r>
      <w:r>
        <w:rPr>
          <w:rFonts w:hint="eastAsia" w:ascii="仿宋" w:hAnsi="仿宋" w:eastAsia="仿宋" w:cs="仿宋"/>
          <w:sz w:val="28"/>
          <w:szCs w:val="28"/>
          <w:lang w:val="zh-TW" w:eastAsia="zh-TW"/>
        </w:rPr>
        <w:t>委员会对以下事项负责研究</w:t>
      </w:r>
      <w:r>
        <w:rPr>
          <w:rFonts w:hint="eastAsia" w:ascii="仿宋" w:hAnsi="仿宋" w:eastAsia="仿宋" w:cs="仿宋"/>
          <w:sz w:val="28"/>
          <w:szCs w:val="28"/>
          <w:lang w:val="zh-TW" w:eastAsia="zh-CN"/>
        </w:rPr>
        <w:t>、</w:t>
      </w:r>
      <w:r>
        <w:rPr>
          <w:rFonts w:hint="eastAsia" w:ascii="仿宋" w:hAnsi="仿宋" w:eastAsia="仿宋" w:cs="仿宋"/>
          <w:sz w:val="28"/>
          <w:szCs w:val="28"/>
          <w:lang w:val="zh-TW" w:eastAsia="zh-TW"/>
        </w:rPr>
        <w:t>指导、服务或提出咨询意见</w:t>
      </w:r>
      <w:r>
        <w:rPr>
          <w:rFonts w:hint="eastAsia" w:ascii="仿宋" w:hAnsi="仿宋" w:eastAsia="仿宋" w:cs="仿宋"/>
          <w:sz w:val="28"/>
          <w:szCs w:val="28"/>
          <w:lang w:val="zh-TW" w:eastAsia="zh-CN"/>
        </w:rPr>
        <w:t>：</w:t>
      </w:r>
    </w:p>
    <w:p>
      <w:pPr>
        <w:spacing w:line="360" w:lineRule="auto"/>
        <w:ind w:firstLine="560" w:firstLineChars="200"/>
        <w:rPr>
          <w:rFonts w:hint="eastAsia" w:ascii="仿宋" w:hAnsi="仿宋" w:eastAsia="仿宋" w:cs="仿宋"/>
          <w:sz w:val="28"/>
          <w:szCs w:val="28"/>
          <w:lang w:val="zh-TW" w:eastAsia="zh-CN"/>
        </w:rPr>
      </w:pPr>
      <w:r>
        <w:rPr>
          <w:rFonts w:hint="eastAsia" w:ascii="仿宋" w:hAnsi="仿宋" w:eastAsia="仿宋" w:cs="仿宋"/>
          <w:sz w:val="28"/>
          <w:szCs w:val="28"/>
          <w:lang w:val="zh-TW"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val="zh-TW" w:eastAsia="zh-CN"/>
        </w:rPr>
        <w:t>）</w:t>
      </w:r>
      <w:r>
        <w:rPr>
          <w:rFonts w:hint="eastAsia" w:ascii="仿宋" w:hAnsi="仿宋" w:eastAsia="仿宋" w:cs="仿宋"/>
          <w:sz w:val="28"/>
          <w:szCs w:val="28"/>
          <w:lang w:val="zh-TW" w:eastAsia="zh-TW"/>
        </w:rPr>
        <w:t>学院教学工作的重大理论及实践问题</w:t>
      </w:r>
      <w:r>
        <w:rPr>
          <w:rFonts w:hint="eastAsia" w:ascii="仿宋" w:hAnsi="仿宋" w:eastAsia="仿宋" w:cs="仿宋"/>
          <w:sz w:val="28"/>
          <w:szCs w:val="28"/>
          <w:lang w:val="zh-TW" w:eastAsia="zh-CN"/>
        </w:rPr>
        <w:t>；</w:t>
      </w:r>
    </w:p>
    <w:p>
      <w:pPr>
        <w:spacing w:line="360" w:lineRule="auto"/>
        <w:ind w:firstLine="560" w:firstLineChars="200"/>
        <w:rPr>
          <w:rFonts w:hint="eastAsia" w:ascii="仿宋" w:hAnsi="仿宋" w:eastAsia="仿宋" w:cs="仿宋"/>
          <w:sz w:val="28"/>
          <w:szCs w:val="28"/>
          <w:lang w:val="zh-TW" w:eastAsia="zh-TW"/>
        </w:rPr>
      </w:pPr>
      <w:r>
        <w:rPr>
          <w:rFonts w:hint="eastAsia" w:ascii="仿宋" w:hAnsi="仿宋" w:eastAsia="仿宋" w:cs="仿宋"/>
          <w:sz w:val="28"/>
          <w:szCs w:val="28"/>
          <w:lang w:val="zh-TW"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val="zh-TW" w:eastAsia="zh-CN"/>
        </w:rPr>
        <w:t>）</w:t>
      </w:r>
      <w:r>
        <w:rPr>
          <w:rFonts w:hint="eastAsia" w:ascii="仿宋" w:hAnsi="仿宋" w:eastAsia="仿宋" w:cs="仿宋"/>
          <w:sz w:val="28"/>
          <w:szCs w:val="28"/>
          <w:lang w:val="zh-TW" w:eastAsia="zh-TW"/>
        </w:rPr>
        <w:t>学院学科专业规划、设置、调整、整合、建设工作;</w:t>
      </w:r>
    </w:p>
    <w:p>
      <w:pPr>
        <w:spacing w:line="360" w:lineRule="auto"/>
        <w:ind w:firstLine="560" w:firstLineChars="200"/>
        <w:rPr>
          <w:rFonts w:hint="eastAsia" w:ascii="仿宋" w:hAnsi="仿宋" w:eastAsia="仿宋" w:cs="仿宋"/>
          <w:sz w:val="28"/>
          <w:szCs w:val="28"/>
          <w:lang w:val="zh-TW" w:eastAsia="zh-TW"/>
        </w:rPr>
      </w:pPr>
      <w:r>
        <w:rPr>
          <w:rFonts w:hint="eastAsia" w:ascii="仿宋" w:hAnsi="仿宋" w:eastAsia="仿宋" w:cs="仿宋"/>
          <w:sz w:val="28"/>
          <w:szCs w:val="28"/>
          <w:lang w:val="zh-TW" w:eastAsia="zh-CN"/>
        </w:rPr>
        <w:t>（</w:t>
      </w:r>
      <w:r>
        <w:rPr>
          <w:rFonts w:hint="eastAsia" w:ascii="仿宋" w:hAnsi="仿宋" w:eastAsia="仿宋" w:cs="仿宋"/>
          <w:sz w:val="28"/>
          <w:szCs w:val="28"/>
          <w:lang w:val="en-US" w:eastAsia="zh-CN"/>
        </w:rPr>
        <w:t>三</w:t>
      </w:r>
      <w:r>
        <w:rPr>
          <w:rFonts w:hint="eastAsia" w:ascii="仿宋" w:hAnsi="仿宋" w:eastAsia="仿宋" w:cs="仿宋"/>
          <w:sz w:val="28"/>
          <w:szCs w:val="28"/>
          <w:lang w:val="zh-TW" w:eastAsia="zh-CN"/>
        </w:rPr>
        <w:t>）</w:t>
      </w:r>
      <w:r>
        <w:rPr>
          <w:rFonts w:hint="eastAsia" w:ascii="仿宋" w:hAnsi="仿宋" w:eastAsia="仿宋" w:cs="仿宋"/>
          <w:sz w:val="28"/>
          <w:szCs w:val="28"/>
          <w:lang w:val="zh-TW" w:eastAsia="zh-TW"/>
        </w:rPr>
        <w:t>学院课程、教材、实验室、师资队伍建设等工作;</w:t>
      </w:r>
    </w:p>
    <w:p>
      <w:pPr>
        <w:spacing w:line="360" w:lineRule="auto"/>
        <w:ind w:firstLine="560" w:firstLineChars="200"/>
        <w:rPr>
          <w:rFonts w:hint="eastAsia" w:ascii="仿宋" w:hAnsi="仿宋" w:eastAsia="仿宋" w:cs="仿宋"/>
          <w:sz w:val="28"/>
          <w:szCs w:val="28"/>
          <w:lang w:val="zh-TW" w:eastAsia="zh-TW"/>
        </w:rPr>
      </w:pPr>
      <w:r>
        <w:rPr>
          <w:rFonts w:hint="eastAsia" w:ascii="仿宋" w:hAnsi="仿宋" w:eastAsia="仿宋" w:cs="仿宋"/>
          <w:sz w:val="28"/>
          <w:szCs w:val="28"/>
          <w:lang w:val="zh-TW" w:eastAsia="zh-CN"/>
        </w:rPr>
        <w:t>（</w:t>
      </w:r>
      <w:r>
        <w:rPr>
          <w:rFonts w:hint="eastAsia" w:ascii="仿宋" w:hAnsi="仿宋" w:eastAsia="仿宋" w:cs="仿宋"/>
          <w:sz w:val="28"/>
          <w:szCs w:val="28"/>
          <w:lang w:val="en-US" w:eastAsia="zh-CN"/>
        </w:rPr>
        <w:t>四</w:t>
      </w:r>
      <w:r>
        <w:rPr>
          <w:rFonts w:hint="eastAsia" w:ascii="仿宋" w:hAnsi="仿宋" w:eastAsia="仿宋" w:cs="仿宋"/>
          <w:sz w:val="28"/>
          <w:szCs w:val="28"/>
          <w:lang w:val="zh-TW" w:eastAsia="zh-CN"/>
        </w:rPr>
        <w:t>）</w:t>
      </w:r>
      <w:r>
        <w:rPr>
          <w:rFonts w:hint="eastAsia" w:ascii="仿宋" w:hAnsi="仿宋" w:eastAsia="仿宋" w:cs="仿宋"/>
          <w:sz w:val="28"/>
          <w:szCs w:val="28"/>
          <w:lang w:val="zh-TW" w:eastAsia="zh-TW"/>
        </w:rPr>
        <w:t>学院人才培养方案制订、修订工作；</w:t>
      </w:r>
    </w:p>
    <w:p>
      <w:pPr>
        <w:spacing w:line="360" w:lineRule="auto"/>
        <w:ind w:firstLine="560" w:firstLineChars="200"/>
        <w:rPr>
          <w:rFonts w:hint="eastAsia" w:ascii="仿宋" w:hAnsi="仿宋" w:eastAsia="仿宋" w:cs="仿宋"/>
          <w:sz w:val="28"/>
          <w:szCs w:val="28"/>
          <w:lang w:val="zh-TW" w:eastAsia="zh-TW"/>
        </w:rPr>
      </w:pPr>
      <w:r>
        <w:rPr>
          <w:rFonts w:hint="eastAsia" w:ascii="仿宋" w:hAnsi="仿宋" w:eastAsia="仿宋" w:cs="仿宋"/>
          <w:sz w:val="28"/>
          <w:szCs w:val="28"/>
          <w:lang w:val="zh-TW" w:eastAsia="zh-CN"/>
        </w:rPr>
        <w:t>（</w:t>
      </w:r>
      <w:r>
        <w:rPr>
          <w:rFonts w:hint="eastAsia" w:ascii="仿宋" w:hAnsi="仿宋" w:eastAsia="仿宋" w:cs="仿宋"/>
          <w:sz w:val="28"/>
          <w:szCs w:val="28"/>
          <w:lang w:val="en-US" w:eastAsia="zh-CN"/>
        </w:rPr>
        <w:t>五</w:t>
      </w:r>
      <w:r>
        <w:rPr>
          <w:rFonts w:hint="eastAsia" w:ascii="仿宋" w:hAnsi="仿宋" w:eastAsia="仿宋" w:cs="仿宋"/>
          <w:sz w:val="28"/>
          <w:szCs w:val="28"/>
          <w:lang w:val="zh-TW" w:eastAsia="zh-CN"/>
        </w:rPr>
        <w:t>）</w:t>
      </w:r>
      <w:r>
        <w:rPr>
          <w:rFonts w:hint="eastAsia" w:ascii="仿宋" w:hAnsi="仿宋" w:eastAsia="仿宋" w:cs="仿宋"/>
          <w:sz w:val="28"/>
          <w:szCs w:val="28"/>
          <w:lang w:val="zh-TW" w:eastAsia="zh-TW"/>
        </w:rPr>
        <w:t>学院教学大纲的建设</w:t>
      </w:r>
      <w:r>
        <w:rPr>
          <w:rFonts w:hint="eastAsia" w:ascii="仿宋" w:hAnsi="仿宋" w:eastAsia="仿宋" w:cs="仿宋"/>
          <w:sz w:val="28"/>
          <w:szCs w:val="28"/>
          <w:lang w:val="zh-TW" w:eastAsia="zh-CN"/>
        </w:rPr>
        <w:t>、</w:t>
      </w:r>
      <w:r>
        <w:rPr>
          <w:rFonts w:hint="eastAsia" w:ascii="仿宋" w:hAnsi="仿宋" w:eastAsia="仿宋" w:cs="仿宋"/>
          <w:sz w:val="28"/>
          <w:szCs w:val="28"/>
          <w:lang w:val="en-US" w:eastAsia="zh-CN"/>
        </w:rPr>
        <w:t>修订</w:t>
      </w:r>
      <w:r>
        <w:rPr>
          <w:rFonts w:hint="eastAsia" w:ascii="仿宋" w:hAnsi="仿宋" w:eastAsia="仿宋" w:cs="仿宋"/>
          <w:sz w:val="28"/>
          <w:szCs w:val="28"/>
          <w:lang w:val="zh-TW" w:eastAsia="zh-TW"/>
        </w:rPr>
        <w:t>工作；</w:t>
      </w:r>
    </w:p>
    <w:p>
      <w:pPr>
        <w:spacing w:line="360" w:lineRule="auto"/>
        <w:ind w:firstLine="560" w:firstLineChars="200"/>
        <w:rPr>
          <w:rFonts w:hint="eastAsia" w:ascii="仿宋" w:hAnsi="仿宋" w:eastAsia="仿宋" w:cs="仿宋"/>
          <w:sz w:val="28"/>
          <w:szCs w:val="28"/>
          <w:lang w:val="zh-TW" w:eastAsia="zh-TW"/>
        </w:rPr>
      </w:pPr>
      <w:r>
        <w:rPr>
          <w:rFonts w:hint="eastAsia" w:ascii="仿宋" w:hAnsi="仿宋" w:eastAsia="仿宋" w:cs="仿宋"/>
          <w:sz w:val="28"/>
          <w:szCs w:val="28"/>
          <w:lang w:val="zh-TW" w:eastAsia="zh-CN"/>
        </w:rPr>
        <w:t>（</w:t>
      </w:r>
      <w:r>
        <w:rPr>
          <w:rFonts w:hint="eastAsia" w:ascii="仿宋" w:hAnsi="仿宋" w:eastAsia="仿宋" w:cs="仿宋"/>
          <w:sz w:val="28"/>
          <w:szCs w:val="28"/>
          <w:lang w:val="en-US" w:eastAsia="zh-CN"/>
        </w:rPr>
        <w:t>六</w:t>
      </w:r>
      <w:r>
        <w:rPr>
          <w:rFonts w:hint="eastAsia" w:ascii="仿宋" w:hAnsi="仿宋" w:eastAsia="仿宋" w:cs="仿宋"/>
          <w:sz w:val="28"/>
          <w:szCs w:val="28"/>
          <w:lang w:val="zh-TW" w:eastAsia="zh-CN"/>
        </w:rPr>
        <w:t>）</w:t>
      </w:r>
      <w:r>
        <w:rPr>
          <w:rFonts w:hint="eastAsia" w:ascii="仿宋" w:hAnsi="仿宋" w:eastAsia="仿宋" w:cs="仿宋"/>
          <w:sz w:val="28"/>
          <w:szCs w:val="28"/>
          <w:lang w:val="zh-TW" w:eastAsia="zh-TW"/>
        </w:rPr>
        <w:t>学院教学质量标准建设工作；</w:t>
      </w:r>
    </w:p>
    <w:p>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zh-TW" w:eastAsia="zh-CN"/>
        </w:rPr>
        <w:t>（</w:t>
      </w:r>
      <w:r>
        <w:rPr>
          <w:rFonts w:hint="eastAsia" w:ascii="仿宋" w:hAnsi="仿宋" w:eastAsia="仿宋" w:cs="仿宋"/>
          <w:sz w:val="28"/>
          <w:szCs w:val="28"/>
          <w:lang w:val="en-US" w:eastAsia="zh-CN"/>
        </w:rPr>
        <w:t>七</w:t>
      </w:r>
      <w:r>
        <w:rPr>
          <w:rFonts w:hint="eastAsia" w:ascii="仿宋" w:hAnsi="仿宋" w:eastAsia="仿宋" w:cs="仿宋"/>
          <w:sz w:val="28"/>
          <w:szCs w:val="28"/>
          <w:lang w:val="zh-TW" w:eastAsia="zh-CN"/>
        </w:rPr>
        <w:t>）</w:t>
      </w:r>
      <w:r>
        <w:rPr>
          <w:rFonts w:hint="eastAsia" w:ascii="仿宋" w:hAnsi="仿宋" w:eastAsia="仿宋" w:cs="仿宋"/>
          <w:sz w:val="28"/>
          <w:szCs w:val="28"/>
          <w:lang w:val="zh-TW" w:eastAsia="zh-TW"/>
        </w:rPr>
        <w:t>学院教育质量的监督与评估工作（包括专业评估、课程评估、教师教学质量评估等）；</w:t>
      </w:r>
    </w:p>
    <w:p>
      <w:pPr>
        <w:spacing w:line="360" w:lineRule="auto"/>
        <w:ind w:firstLine="560" w:firstLineChars="200"/>
        <w:rPr>
          <w:rFonts w:hint="eastAsia" w:ascii="仿宋" w:hAnsi="仿宋" w:eastAsia="仿宋" w:cs="仿宋"/>
          <w:sz w:val="28"/>
          <w:szCs w:val="28"/>
          <w:lang w:val="zh-TW" w:eastAsia="zh-TW"/>
        </w:rPr>
      </w:pPr>
      <w:r>
        <w:rPr>
          <w:rFonts w:hint="eastAsia" w:ascii="仿宋" w:hAnsi="仿宋" w:eastAsia="仿宋" w:cs="仿宋"/>
          <w:sz w:val="28"/>
          <w:szCs w:val="28"/>
          <w:lang w:val="en-US" w:eastAsia="zh-CN"/>
        </w:rPr>
        <w:t>（八）</w:t>
      </w:r>
      <w:r>
        <w:rPr>
          <w:rFonts w:hint="eastAsia" w:ascii="仿宋" w:hAnsi="仿宋" w:eastAsia="仿宋" w:cs="仿宋"/>
          <w:sz w:val="28"/>
          <w:szCs w:val="28"/>
          <w:lang w:val="zh-TW" w:eastAsia="zh-TW"/>
        </w:rPr>
        <w:t>学院教学信息及各科类教学资料的调查统计分析和档案建设；</w:t>
      </w:r>
    </w:p>
    <w:p>
      <w:pPr>
        <w:spacing w:line="360" w:lineRule="auto"/>
        <w:ind w:firstLine="560" w:firstLineChars="200"/>
        <w:rPr>
          <w:rFonts w:hint="eastAsia" w:ascii="仿宋" w:hAnsi="仿宋" w:eastAsia="仿宋" w:cs="仿宋"/>
          <w:sz w:val="28"/>
          <w:szCs w:val="28"/>
          <w:lang w:val="zh-TW" w:eastAsia="zh-TW"/>
        </w:rPr>
      </w:pPr>
      <w:r>
        <w:rPr>
          <w:rFonts w:hint="eastAsia" w:ascii="仿宋" w:hAnsi="仿宋" w:eastAsia="仿宋" w:cs="仿宋"/>
          <w:sz w:val="28"/>
          <w:szCs w:val="28"/>
          <w:lang w:val="zh-TW" w:eastAsia="zh-CN"/>
        </w:rPr>
        <w:t>（</w:t>
      </w:r>
      <w:r>
        <w:rPr>
          <w:rFonts w:hint="eastAsia" w:ascii="仿宋" w:hAnsi="仿宋" w:eastAsia="仿宋" w:cs="仿宋"/>
          <w:sz w:val="28"/>
          <w:szCs w:val="28"/>
          <w:lang w:val="en-US" w:eastAsia="zh-CN"/>
        </w:rPr>
        <w:t>九</w:t>
      </w:r>
      <w:r>
        <w:rPr>
          <w:rFonts w:hint="eastAsia" w:ascii="仿宋" w:hAnsi="仿宋" w:eastAsia="仿宋" w:cs="仿宋"/>
          <w:sz w:val="28"/>
          <w:szCs w:val="28"/>
          <w:lang w:val="zh-TW" w:eastAsia="zh-CN"/>
        </w:rPr>
        <w:t>）</w:t>
      </w:r>
      <w:r>
        <w:rPr>
          <w:rFonts w:hint="eastAsia" w:ascii="仿宋" w:hAnsi="仿宋" w:eastAsia="仿宋" w:cs="仿宋"/>
          <w:sz w:val="28"/>
          <w:szCs w:val="28"/>
          <w:lang w:val="zh-TW" w:eastAsia="zh-TW"/>
        </w:rPr>
        <w:t>学院各级各类教学改革与建设项目的立项、考核</w:t>
      </w:r>
      <w:r>
        <w:rPr>
          <w:rFonts w:hint="eastAsia" w:ascii="仿宋" w:hAnsi="仿宋" w:eastAsia="仿宋" w:cs="仿宋"/>
          <w:sz w:val="28"/>
          <w:szCs w:val="28"/>
          <w:lang w:val="en-US" w:eastAsia="zh-CN"/>
        </w:rPr>
        <w:t>与</w:t>
      </w:r>
      <w:r>
        <w:rPr>
          <w:rFonts w:hint="eastAsia" w:ascii="仿宋" w:hAnsi="仿宋" w:eastAsia="仿宋" w:cs="仿宋"/>
          <w:sz w:val="28"/>
          <w:szCs w:val="28"/>
          <w:lang w:val="zh-TW" w:eastAsia="zh-TW"/>
        </w:rPr>
        <w:t>验收；</w:t>
      </w:r>
    </w:p>
    <w:p>
      <w:pPr>
        <w:spacing w:line="360" w:lineRule="auto"/>
        <w:ind w:firstLine="560" w:firstLineChars="200"/>
        <w:rPr>
          <w:rFonts w:hint="eastAsia" w:ascii="仿宋" w:hAnsi="仿宋" w:eastAsia="仿宋" w:cs="仿宋"/>
          <w:sz w:val="28"/>
          <w:szCs w:val="28"/>
          <w:lang w:val="zh-TW" w:eastAsia="zh-CN"/>
        </w:rPr>
      </w:pPr>
      <w:r>
        <w:rPr>
          <w:rFonts w:hint="eastAsia" w:ascii="仿宋" w:hAnsi="仿宋" w:eastAsia="仿宋" w:cs="仿宋"/>
          <w:sz w:val="28"/>
          <w:szCs w:val="28"/>
          <w:lang w:val="en-US" w:eastAsia="zh-CN"/>
        </w:rPr>
        <w:t>（十）学院</w:t>
      </w:r>
      <w:r>
        <w:rPr>
          <w:rFonts w:hint="eastAsia" w:ascii="仿宋" w:hAnsi="仿宋" w:eastAsia="仿宋" w:cs="仿宋"/>
          <w:sz w:val="28"/>
          <w:szCs w:val="28"/>
          <w:lang w:val="zh-TW" w:eastAsia="zh-TW"/>
        </w:rPr>
        <w:t>教学经验和研究成果推广</w:t>
      </w:r>
      <w:r>
        <w:rPr>
          <w:rFonts w:hint="eastAsia" w:ascii="仿宋" w:hAnsi="仿宋" w:eastAsia="仿宋" w:cs="仿宋"/>
          <w:sz w:val="28"/>
          <w:szCs w:val="28"/>
          <w:lang w:val="zh-TW"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sz w:val="32"/>
          <w:szCs w:val="32"/>
          <w:lang w:val="zh-TW" w:eastAsia="zh-TW"/>
        </w:rPr>
      </w:pPr>
      <w:r>
        <w:rPr>
          <w:rFonts w:hint="eastAsia" w:ascii="宋体" w:hAnsi="宋体" w:eastAsia="宋体" w:cs="宋体"/>
          <w:b/>
          <w:bCs/>
          <w:sz w:val="32"/>
          <w:szCs w:val="32"/>
          <w:lang w:val="zh-TW" w:eastAsia="zh-TW"/>
        </w:rPr>
        <w:t>第四章</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lang w:val="zh-TW" w:eastAsia="zh-TW"/>
        </w:rPr>
        <w:t>权利与义务</w:t>
      </w:r>
    </w:p>
    <w:p>
      <w:pPr>
        <w:spacing w:line="360" w:lineRule="auto"/>
        <w:ind w:firstLine="560" w:firstLineChars="200"/>
        <w:rPr>
          <w:rFonts w:hint="eastAsia" w:ascii="仿宋" w:hAnsi="仿宋" w:eastAsia="仿宋" w:cs="仿宋"/>
          <w:sz w:val="28"/>
          <w:szCs w:val="28"/>
          <w:lang w:val="zh-TW" w:eastAsia="zh-TW"/>
        </w:rPr>
      </w:pPr>
      <w:r>
        <w:rPr>
          <w:rFonts w:hint="eastAsia" w:ascii="仿宋" w:hAnsi="仿宋" w:eastAsia="仿宋" w:cs="仿宋"/>
          <w:sz w:val="28"/>
          <w:szCs w:val="28"/>
          <w:lang w:val="zh-TW" w:eastAsia="zh-TW"/>
        </w:rPr>
        <w:t>第</w:t>
      </w:r>
      <w:r>
        <w:rPr>
          <w:rFonts w:hint="eastAsia" w:ascii="仿宋" w:hAnsi="仿宋" w:eastAsia="仿宋" w:cs="仿宋"/>
          <w:sz w:val="28"/>
          <w:szCs w:val="28"/>
          <w:lang w:val="en-US" w:eastAsia="zh-CN"/>
        </w:rPr>
        <w:t>八</w:t>
      </w:r>
      <w:r>
        <w:rPr>
          <w:rFonts w:hint="eastAsia" w:ascii="仿宋" w:hAnsi="仿宋" w:eastAsia="仿宋" w:cs="仿宋"/>
          <w:sz w:val="28"/>
          <w:szCs w:val="28"/>
          <w:lang w:val="zh-TW" w:eastAsia="zh-TW"/>
        </w:rPr>
        <w:t>条</w:t>
      </w:r>
      <w:r>
        <w:rPr>
          <w:rFonts w:hint="eastAsia" w:ascii="仿宋" w:hAnsi="仿宋" w:eastAsia="仿宋" w:cs="仿宋"/>
          <w:sz w:val="28"/>
          <w:szCs w:val="28"/>
          <w:lang w:val="en-US" w:eastAsia="zh-CN"/>
        </w:rPr>
        <w:t xml:space="preserve">  教学指导</w:t>
      </w:r>
      <w:r>
        <w:rPr>
          <w:rFonts w:hint="eastAsia" w:ascii="仿宋" w:hAnsi="仿宋" w:eastAsia="仿宋" w:cs="仿宋"/>
          <w:sz w:val="28"/>
          <w:szCs w:val="28"/>
          <w:lang w:val="zh-TW" w:eastAsia="zh-TW"/>
        </w:rPr>
        <w:t>委员会委员享有以下权利：</w:t>
      </w:r>
    </w:p>
    <w:p>
      <w:pPr>
        <w:spacing w:line="360" w:lineRule="auto"/>
        <w:ind w:firstLine="560" w:firstLineChars="200"/>
        <w:rPr>
          <w:rFonts w:hint="eastAsia" w:ascii="仿宋" w:hAnsi="仿宋" w:eastAsia="仿宋" w:cs="仿宋"/>
          <w:sz w:val="28"/>
          <w:szCs w:val="28"/>
          <w:lang w:val="zh-TW" w:eastAsia="zh-TW"/>
        </w:rPr>
      </w:pPr>
      <w:r>
        <w:rPr>
          <w:rFonts w:hint="eastAsia" w:ascii="仿宋" w:hAnsi="仿宋" w:eastAsia="仿宋" w:cs="仿宋"/>
          <w:sz w:val="28"/>
          <w:szCs w:val="28"/>
          <w:lang w:val="zh-TW" w:eastAsia="zh-TW"/>
        </w:rPr>
        <w:t>（一）知悉与</w:t>
      </w:r>
      <w:r>
        <w:rPr>
          <w:rFonts w:hint="eastAsia" w:ascii="仿宋" w:hAnsi="仿宋" w:eastAsia="仿宋" w:cs="仿宋"/>
          <w:sz w:val="28"/>
          <w:szCs w:val="28"/>
          <w:lang w:val="en-US" w:eastAsia="zh-CN"/>
        </w:rPr>
        <w:t>教学</w:t>
      </w:r>
      <w:r>
        <w:rPr>
          <w:rFonts w:hint="eastAsia" w:ascii="仿宋" w:hAnsi="仿宋" w:eastAsia="仿宋" w:cs="仿宋"/>
          <w:sz w:val="28"/>
          <w:szCs w:val="28"/>
          <w:lang w:val="zh-TW" w:eastAsia="zh-TW"/>
        </w:rPr>
        <w:t>事务相关的学校</w:t>
      </w:r>
      <w:r>
        <w:rPr>
          <w:rFonts w:hint="eastAsia" w:ascii="仿宋" w:hAnsi="仿宋" w:eastAsia="仿宋" w:cs="仿宋"/>
          <w:sz w:val="28"/>
          <w:szCs w:val="28"/>
          <w:lang w:val="zh-TW" w:eastAsia="zh-CN"/>
        </w:rPr>
        <w:t>、</w:t>
      </w:r>
      <w:r>
        <w:rPr>
          <w:rFonts w:hint="eastAsia" w:ascii="仿宋" w:hAnsi="仿宋" w:eastAsia="仿宋" w:cs="仿宋"/>
          <w:sz w:val="28"/>
          <w:szCs w:val="28"/>
          <w:lang w:val="en-US" w:eastAsia="zh-CN"/>
        </w:rPr>
        <w:t>学院</w:t>
      </w:r>
      <w:r>
        <w:rPr>
          <w:rFonts w:hint="eastAsia" w:ascii="仿宋" w:hAnsi="仿宋" w:eastAsia="仿宋" w:cs="仿宋"/>
          <w:sz w:val="28"/>
          <w:szCs w:val="28"/>
          <w:lang w:val="zh-TW" w:eastAsia="zh-TW"/>
        </w:rPr>
        <w:t>各项管理制度、信息等；</w:t>
      </w:r>
    </w:p>
    <w:p>
      <w:pPr>
        <w:spacing w:line="360" w:lineRule="auto"/>
        <w:ind w:firstLine="560" w:firstLineChars="200"/>
        <w:rPr>
          <w:rFonts w:hint="eastAsia" w:ascii="仿宋" w:hAnsi="仿宋" w:eastAsia="仿宋" w:cs="仿宋"/>
          <w:sz w:val="28"/>
          <w:szCs w:val="28"/>
          <w:lang w:val="zh-TW" w:eastAsia="zh-TW"/>
        </w:rPr>
      </w:pPr>
      <w:r>
        <w:rPr>
          <w:rFonts w:hint="eastAsia" w:ascii="仿宋" w:hAnsi="仿宋" w:eastAsia="仿宋" w:cs="仿宋"/>
          <w:sz w:val="28"/>
          <w:szCs w:val="28"/>
          <w:lang w:val="zh-TW" w:eastAsia="zh-TW"/>
        </w:rPr>
        <w:t>（二）就</w:t>
      </w:r>
      <w:r>
        <w:rPr>
          <w:rFonts w:hint="eastAsia" w:ascii="仿宋" w:hAnsi="仿宋" w:eastAsia="仿宋" w:cs="仿宋"/>
          <w:sz w:val="28"/>
          <w:szCs w:val="28"/>
          <w:lang w:val="en-US" w:eastAsia="zh-CN"/>
        </w:rPr>
        <w:t>教学</w:t>
      </w:r>
      <w:r>
        <w:rPr>
          <w:rFonts w:hint="eastAsia" w:ascii="仿宋" w:hAnsi="仿宋" w:eastAsia="仿宋" w:cs="仿宋"/>
          <w:sz w:val="28"/>
          <w:szCs w:val="28"/>
          <w:lang w:val="zh-TW" w:eastAsia="zh-TW"/>
        </w:rPr>
        <w:t>事务向学院提出咨询或质询；</w:t>
      </w:r>
    </w:p>
    <w:p>
      <w:pPr>
        <w:spacing w:line="360" w:lineRule="auto"/>
        <w:ind w:firstLine="560" w:firstLineChars="200"/>
        <w:rPr>
          <w:rFonts w:hint="eastAsia" w:ascii="仿宋" w:hAnsi="仿宋" w:eastAsia="仿宋" w:cs="仿宋"/>
          <w:sz w:val="28"/>
          <w:szCs w:val="28"/>
          <w:lang w:val="zh-TW" w:eastAsia="zh-TW"/>
        </w:rPr>
      </w:pPr>
      <w:r>
        <w:rPr>
          <w:rFonts w:hint="eastAsia" w:ascii="仿宋" w:hAnsi="仿宋" w:eastAsia="仿宋" w:cs="仿宋"/>
          <w:sz w:val="28"/>
          <w:szCs w:val="28"/>
          <w:lang w:val="zh-TW" w:eastAsia="zh-TW"/>
        </w:rPr>
        <w:t>（三）对学院</w:t>
      </w:r>
      <w:r>
        <w:rPr>
          <w:rFonts w:hint="eastAsia" w:ascii="仿宋" w:hAnsi="仿宋" w:eastAsia="仿宋" w:cs="仿宋"/>
          <w:sz w:val="28"/>
          <w:szCs w:val="28"/>
          <w:lang w:val="en-US" w:eastAsia="zh-CN"/>
        </w:rPr>
        <w:t>教学</w:t>
      </w:r>
      <w:r>
        <w:rPr>
          <w:rFonts w:hint="eastAsia" w:ascii="仿宋" w:hAnsi="仿宋" w:eastAsia="仿宋" w:cs="仿宋"/>
          <w:sz w:val="28"/>
          <w:szCs w:val="28"/>
          <w:lang w:val="zh-TW" w:eastAsia="zh-TW"/>
        </w:rPr>
        <w:t>事务及学院</w:t>
      </w:r>
      <w:r>
        <w:rPr>
          <w:rFonts w:hint="eastAsia" w:ascii="仿宋" w:hAnsi="仿宋" w:eastAsia="仿宋" w:cs="仿宋"/>
          <w:sz w:val="28"/>
          <w:szCs w:val="28"/>
          <w:lang w:val="en-US" w:eastAsia="zh-CN"/>
        </w:rPr>
        <w:t>教学指导</w:t>
      </w:r>
      <w:r>
        <w:rPr>
          <w:rFonts w:hint="eastAsia" w:ascii="仿宋" w:hAnsi="仿宋" w:eastAsia="仿宋" w:cs="仿宋"/>
          <w:sz w:val="28"/>
          <w:szCs w:val="28"/>
          <w:lang w:val="zh-TW" w:eastAsia="zh-TW"/>
        </w:rPr>
        <w:t>委员会工作提出建议、实施监督；</w:t>
      </w:r>
    </w:p>
    <w:p>
      <w:pPr>
        <w:spacing w:line="360" w:lineRule="auto"/>
        <w:ind w:firstLine="560" w:firstLineChars="200"/>
        <w:rPr>
          <w:rFonts w:hint="eastAsia" w:ascii="仿宋" w:hAnsi="仿宋" w:eastAsia="仿宋" w:cs="仿宋"/>
          <w:sz w:val="28"/>
          <w:szCs w:val="28"/>
          <w:lang w:val="zh-TW" w:eastAsia="zh-TW"/>
        </w:rPr>
      </w:pPr>
      <w:r>
        <w:rPr>
          <w:rFonts w:hint="eastAsia" w:ascii="仿宋" w:hAnsi="仿宋" w:eastAsia="仿宋" w:cs="仿宋"/>
          <w:sz w:val="28"/>
          <w:szCs w:val="28"/>
          <w:lang w:val="zh-TW" w:eastAsia="zh-TW"/>
        </w:rPr>
        <w:t>（四）学院章程或者</w:t>
      </w:r>
      <w:r>
        <w:rPr>
          <w:rFonts w:hint="eastAsia" w:ascii="仿宋" w:hAnsi="仿宋" w:eastAsia="仿宋" w:cs="仿宋"/>
          <w:sz w:val="28"/>
          <w:szCs w:val="28"/>
          <w:lang w:val="en-US" w:eastAsia="zh-CN"/>
        </w:rPr>
        <w:t>教学指导</w:t>
      </w:r>
      <w:r>
        <w:rPr>
          <w:rFonts w:hint="eastAsia" w:ascii="仿宋" w:hAnsi="仿宋" w:eastAsia="仿宋" w:cs="仿宋"/>
          <w:sz w:val="28"/>
          <w:szCs w:val="28"/>
          <w:lang w:val="zh-TW" w:eastAsia="zh-TW"/>
        </w:rPr>
        <w:t>委员会章程规定的其他权利；</w:t>
      </w:r>
    </w:p>
    <w:p>
      <w:pPr>
        <w:spacing w:line="360" w:lineRule="auto"/>
        <w:ind w:firstLine="560" w:firstLineChars="200"/>
        <w:rPr>
          <w:rFonts w:hint="eastAsia" w:ascii="仿宋" w:hAnsi="仿宋" w:eastAsia="仿宋" w:cs="仿宋"/>
          <w:sz w:val="28"/>
          <w:szCs w:val="28"/>
          <w:lang w:val="zh-TW" w:eastAsia="zh-TW"/>
        </w:rPr>
      </w:pPr>
      <w:r>
        <w:rPr>
          <w:rFonts w:hint="eastAsia" w:ascii="仿宋" w:hAnsi="仿宋" w:eastAsia="仿宋" w:cs="仿宋"/>
          <w:sz w:val="28"/>
          <w:szCs w:val="28"/>
          <w:lang w:val="zh-TW" w:eastAsia="zh-TW"/>
        </w:rPr>
        <w:t>（五）特邀委员根据学院的规定，享有相应权利。</w:t>
      </w:r>
    </w:p>
    <w:p>
      <w:pPr>
        <w:spacing w:line="360" w:lineRule="auto"/>
        <w:ind w:firstLine="560" w:firstLineChars="200"/>
        <w:rPr>
          <w:rFonts w:hint="eastAsia" w:ascii="仿宋" w:hAnsi="仿宋" w:eastAsia="仿宋" w:cs="仿宋"/>
          <w:sz w:val="28"/>
          <w:szCs w:val="28"/>
          <w:lang w:val="zh-TW" w:eastAsia="zh-TW"/>
        </w:rPr>
      </w:pPr>
      <w:r>
        <w:rPr>
          <w:rFonts w:hint="eastAsia" w:ascii="仿宋" w:hAnsi="仿宋" w:eastAsia="仿宋" w:cs="仿宋"/>
          <w:sz w:val="28"/>
          <w:szCs w:val="28"/>
          <w:lang w:val="zh-TW" w:eastAsia="zh-TW"/>
        </w:rPr>
        <w:t>第</w:t>
      </w:r>
      <w:r>
        <w:rPr>
          <w:rFonts w:hint="eastAsia" w:ascii="仿宋" w:hAnsi="仿宋" w:eastAsia="仿宋" w:cs="仿宋"/>
          <w:sz w:val="28"/>
          <w:szCs w:val="28"/>
          <w:lang w:val="en-US" w:eastAsia="zh-CN"/>
        </w:rPr>
        <w:t>九</w:t>
      </w:r>
      <w:r>
        <w:rPr>
          <w:rFonts w:hint="eastAsia" w:ascii="仿宋" w:hAnsi="仿宋" w:eastAsia="仿宋" w:cs="仿宋"/>
          <w:sz w:val="28"/>
          <w:szCs w:val="28"/>
          <w:lang w:val="zh-TW" w:eastAsia="zh-TW"/>
        </w:rPr>
        <w:t>条</w:t>
      </w:r>
      <w:r>
        <w:rPr>
          <w:rFonts w:hint="eastAsia" w:ascii="仿宋" w:hAnsi="仿宋" w:eastAsia="仿宋" w:cs="仿宋"/>
          <w:sz w:val="28"/>
          <w:szCs w:val="28"/>
          <w:lang w:val="en-US" w:eastAsia="zh-CN"/>
        </w:rPr>
        <w:t xml:space="preserve">  教学指导</w:t>
      </w:r>
      <w:r>
        <w:rPr>
          <w:rFonts w:hint="eastAsia" w:ascii="仿宋" w:hAnsi="仿宋" w:eastAsia="仿宋" w:cs="仿宋"/>
          <w:sz w:val="28"/>
          <w:szCs w:val="28"/>
          <w:lang w:val="zh-TW" w:eastAsia="zh-TW"/>
        </w:rPr>
        <w:t>委员会委员须履行以下义务：</w:t>
      </w:r>
    </w:p>
    <w:p>
      <w:pPr>
        <w:spacing w:line="360" w:lineRule="auto"/>
        <w:ind w:firstLine="560" w:firstLineChars="200"/>
        <w:rPr>
          <w:rFonts w:hint="eastAsia" w:ascii="仿宋" w:hAnsi="仿宋" w:eastAsia="仿宋" w:cs="仿宋"/>
          <w:sz w:val="28"/>
          <w:szCs w:val="28"/>
          <w:lang w:val="zh-TW" w:eastAsia="zh-TW"/>
        </w:rPr>
      </w:pPr>
      <w:r>
        <w:rPr>
          <w:rFonts w:hint="eastAsia" w:ascii="仿宋" w:hAnsi="仿宋" w:eastAsia="仿宋" w:cs="仿宋"/>
          <w:sz w:val="28"/>
          <w:szCs w:val="28"/>
          <w:lang w:val="zh-TW" w:eastAsia="zh-TW"/>
        </w:rPr>
        <w:t>（一）遵守国家宪法</w:t>
      </w:r>
      <w:r>
        <w:rPr>
          <w:rFonts w:hint="eastAsia" w:ascii="仿宋" w:hAnsi="仿宋" w:eastAsia="仿宋" w:cs="仿宋"/>
          <w:sz w:val="28"/>
          <w:szCs w:val="28"/>
          <w:lang w:val="en-US" w:eastAsia="zh-CN"/>
        </w:rPr>
        <w:t>和</w:t>
      </w:r>
      <w:r>
        <w:rPr>
          <w:rFonts w:hint="eastAsia" w:ascii="仿宋" w:hAnsi="仿宋" w:eastAsia="仿宋" w:cs="仿宋"/>
          <w:sz w:val="28"/>
          <w:szCs w:val="28"/>
          <w:lang w:val="zh-TW" w:eastAsia="zh-TW"/>
        </w:rPr>
        <w:t>法律法规，遵守</w:t>
      </w:r>
      <w:r>
        <w:rPr>
          <w:rFonts w:hint="eastAsia" w:ascii="仿宋" w:hAnsi="仿宋" w:eastAsia="仿宋" w:cs="仿宋"/>
          <w:sz w:val="28"/>
          <w:szCs w:val="28"/>
          <w:lang w:val="en-US" w:eastAsia="zh-CN"/>
        </w:rPr>
        <w:t>师德</w:t>
      </w:r>
      <w:r>
        <w:rPr>
          <w:rFonts w:hint="eastAsia" w:ascii="仿宋" w:hAnsi="仿宋" w:eastAsia="仿宋" w:cs="仿宋"/>
          <w:sz w:val="28"/>
          <w:szCs w:val="28"/>
          <w:lang w:val="zh-TW" w:eastAsia="zh-TW"/>
        </w:rPr>
        <w:t>规范</w:t>
      </w:r>
      <w:r>
        <w:rPr>
          <w:rFonts w:hint="eastAsia" w:ascii="仿宋" w:hAnsi="仿宋" w:eastAsia="仿宋" w:cs="仿宋"/>
          <w:sz w:val="28"/>
          <w:szCs w:val="28"/>
          <w:lang w:val="zh-TW" w:eastAsia="zh-CN"/>
        </w:rPr>
        <w:t>，</w:t>
      </w:r>
      <w:r>
        <w:rPr>
          <w:rFonts w:hint="eastAsia" w:ascii="仿宋" w:hAnsi="仿宋" w:eastAsia="仿宋" w:cs="仿宋"/>
          <w:sz w:val="28"/>
          <w:szCs w:val="28"/>
          <w:lang w:val="en-US" w:eastAsia="zh-CN"/>
        </w:rPr>
        <w:t>拥有教育情怀</w:t>
      </w:r>
      <w:r>
        <w:rPr>
          <w:rFonts w:hint="eastAsia" w:ascii="仿宋" w:hAnsi="仿宋" w:eastAsia="仿宋" w:cs="仿宋"/>
          <w:sz w:val="28"/>
          <w:szCs w:val="28"/>
          <w:lang w:val="zh-TW" w:eastAsia="zh-TW"/>
        </w:rPr>
        <w:t>；</w:t>
      </w:r>
    </w:p>
    <w:p>
      <w:pPr>
        <w:spacing w:line="360" w:lineRule="auto"/>
        <w:ind w:firstLine="560" w:firstLineChars="200"/>
        <w:rPr>
          <w:rFonts w:hint="eastAsia" w:ascii="仿宋" w:hAnsi="仿宋" w:eastAsia="仿宋" w:cs="仿宋"/>
          <w:sz w:val="28"/>
          <w:szCs w:val="28"/>
          <w:lang w:val="zh-TW" w:eastAsia="zh-TW"/>
        </w:rPr>
      </w:pPr>
      <w:r>
        <w:rPr>
          <w:rFonts w:hint="eastAsia" w:ascii="仿宋" w:hAnsi="仿宋" w:eastAsia="仿宋" w:cs="仿宋"/>
          <w:sz w:val="28"/>
          <w:szCs w:val="28"/>
          <w:lang w:val="zh-TW" w:eastAsia="zh-TW"/>
        </w:rPr>
        <w:t>（二）遵守</w:t>
      </w:r>
      <w:r>
        <w:rPr>
          <w:rFonts w:hint="eastAsia" w:ascii="仿宋" w:hAnsi="仿宋" w:eastAsia="仿宋" w:cs="仿宋"/>
          <w:sz w:val="28"/>
          <w:szCs w:val="28"/>
          <w:lang w:val="en-US" w:eastAsia="zh-CN"/>
        </w:rPr>
        <w:t>教学指导</w:t>
      </w:r>
      <w:r>
        <w:rPr>
          <w:rFonts w:hint="eastAsia" w:ascii="仿宋" w:hAnsi="仿宋" w:eastAsia="仿宋" w:cs="仿宋"/>
          <w:sz w:val="28"/>
          <w:szCs w:val="28"/>
          <w:lang w:val="zh-TW" w:eastAsia="zh-TW"/>
        </w:rPr>
        <w:t>委员会章程，坚守</w:t>
      </w:r>
      <w:r>
        <w:rPr>
          <w:rFonts w:hint="eastAsia" w:ascii="仿宋" w:hAnsi="仿宋" w:eastAsia="仿宋" w:cs="仿宋"/>
          <w:sz w:val="28"/>
          <w:szCs w:val="28"/>
          <w:lang w:val="en-US" w:eastAsia="zh-CN"/>
        </w:rPr>
        <w:t>职业道德</w:t>
      </w:r>
      <w:r>
        <w:rPr>
          <w:rFonts w:hint="eastAsia" w:ascii="仿宋" w:hAnsi="仿宋" w:eastAsia="仿宋" w:cs="仿宋"/>
          <w:sz w:val="28"/>
          <w:szCs w:val="28"/>
          <w:lang w:val="zh-TW" w:eastAsia="zh-TW"/>
        </w:rPr>
        <w:t>，公正履行职责；</w:t>
      </w:r>
    </w:p>
    <w:p>
      <w:pPr>
        <w:spacing w:line="360" w:lineRule="auto"/>
        <w:ind w:firstLine="560" w:firstLineChars="200"/>
        <w:rPr>
          <w:rFonts w:hint="eastAsia" w:ascii="仿宋" w:hAnsi="仿宋" w:eastAsia="仿宋" w:cs="仿宋"/>
          <w:sz w:val="28"/>
          <w:szCs w:val="28"/>
          <w:lang w:val="zh-TW" w:eastAsia="zh-TW"/>
        </w:rPr>
      </w:pPr>
      <w:r>
        <w:rPr>
          <w:rFonts w:hint="eastAsia" w:ascii="仿宋" w:hAnsi="仿宋" w:eastAsia="仿宋" w:cs="仿宋"/>
          <w:sz w:val="28"/>
          <w:szCs w:val="28"/>
          <w:lang w:val="zh-TW" w:eastAsia="zh-TW"/>
        </w:rPr>
        <w:t>（三）勤勉尽职，积极参加</w:t>
      </w:r>
      <w:r>
        <w:rPr>
          <w:rFonts w:hint="eastAsia" w:ascii="仿宋" w:hAnsi="仿宋" w:eastAsia="仿宋" w:cs="仿宋"/>
          <w:sz w:val="28"/>
          <w:szCs w:val="28"/>
          <w:lang w:val="en-US" w:eastAsia="zh-CN"/>
        </w:rPr>
        <w:t>教学指导</w:t>
      </w:r>
      <w:r>
        <w:rPr>
          <w:rFonts w:hint="eastAsia" w:ascii="仿宋" w:hAnsi="仿宋" w:eastAsia="仿宋" w:cs="仿宋"/>
          <w:sz w:val="28"/>
          <w:szCs w:val="28"/>
          <w:lang w:val="zh-TW" w:eastAsia="zh-TW"/>
        </w:rPr>
        <w:t>委员会会议及其他有关活动；</w:t>
      </w:r>
    </w:p>
    <w:p>
      <w:pPr>
        <w:spacing w:line="360" w:lineRule="auto"/>
        <w:ind w:firstLine="560" w:firstLineChars="200"/>
        <w:rPr>
          <w:rFonts w:hint="eastAsia" w:ascii="仿宋" w:hAnsi="仿宋" w:eastAsia="仿宋" w:cs="仿宋"/>
          <w:sz w:val="28"/>
          <w:szCs w:val="28"/>
          <w:lang w:val="zh-TW" w:eastAsia="zh-TW"/>
        </w:rPr>
      </w:pPr>
      <w:r>
        <w:rPr>
          <w:rFonts w:hint="eastAsia" w:ascii="仿宋" w:hAnsi="仿宋" w:eastAsia="仿宋" w:cs="仿宋"/>
          <w:sz w:val="28"/>
          <w:szCs w:val="28"/>
          <w:lang w:val="zh-TW" w:eastAsia="zh-TW"/>
        </w:rPr>
        <w:t>（四）学院章程或者</w:t>
      </w:r>
      <w:r>
        <w:rPr>
          <w:rFonts w:hint="eastAsia" w:ascii="仿宋" w:hAnsi="仿宋" w:eastAsia="仿宋" w:cs="仿宋"/>
          <w:sz w:val="28"/>
          <w:szCs w:val="28"/>
          <w:lang w:val="en-US" w:eastAsia="zh-CN"/>
        </w:rPr>
        <w:t>教学指导</w:t>
      </w:r>
      <w:r>
        <w:rPr>
          <w:rFonts w:hint="eastAsia" w:ascii="仿宋" w:hAnsi="仿宋" w:eastAsia="仿宋" w:cs="仿宋"/>
          <w:sz w:val="28"/>
          <w:szCs w:val="28"/>
          <w:lang w:val="zh-TW" w:eastAsia="zh-TW"/>
        </w:rPr>
        <w:t>委员会章程规定的其他义务。</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sz w:val="32"/>
          <w:szCs w:val="32"/>
          <w:lang w:val="zh-TW" w:eastAsia="zh-TW"/>
        </w:rPr>
      </w:pPr>
      <w:r>
        <w:rPr>
          <w:rFonts w:hint="eastAsia" w:ascii="宋体" w:hAnsi="宋体" w:eastAsia="宋体" w:cs="宋体"/>
          <w:b/>
          <w:bCs/>
          <w:sz w:val="32"/>
          <w:szCs w:val="32"/>
          <w:lang w:val="zh-TW" w:eastAsia="zh-TW"/>
        </w:rPr>
        <w:t>第五章</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lang w:val="zh-TW" w:eastAsia="zh-TW"/>
        </w:rPr>
        <w:t xml:space="preserve"> 运行制度</w:t>
      </w:r>
    </w:p>
    <w:p>
      <w:pPr>
        <w:spacing w:line="360" w:lineRule="auto"/>
        <w:ind w:firstLine="560" w:firstLineChars="200"/>
        <w:rPr>
          <w:rFonts w:hint="eastAsia" w:ascii="仿宋" w:hAnsi="仿宋" w:eastAsia="仿宋" w:cs="仿宋"/>
          <w:sz w:val="28"/>
          <w:szCs w:val="28"/>
          <w:lang w:val="zh-TW" w:eastAsia="zh-TW"/>
        </w:rPr>
      </w:pPr>
      <w:r>
        <w:rPr>
          <w:rFonts w:hint="eastAsia" w:ascii="仿宋" w:hAnsi="仿宋" w:eastAsia="仿宋" w:cs="仿宋"/>
          <w:sz w:val="28"/>
          <w:szCs w:val="28"/>
          <w:lang w:val="zh-TW" w:eastAsia="zh-TW"/>
        </w:rPr>
        <w:t>第十条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zh-TW" w:eastAsia="zh-TW"/>
        </w:rPr>
        <w:t>院</w:t>
      </w:r>
      <w:r>
        <w:rPr>
          <w:rFonts w:hint="eastAsia" w:ascii="仿宋" w:hAnsi="仿宋" w:eastAsia="仿宋" w:cs="仿宋"/>
          <w:sz w:val="28"/>
          <w:szCs w:val="28"/>
          <w:lang w:val="en-US" w:eastAsia="zh-CN"/>
        </w:rPr>
        <w:t>教学指导</w:t>
      </w:r>
      <w:r>
        <w:rPr>
          <w:rFonts w:hint="eastAsia" w:ascii="仿宋" w:hAnsi="仿宋" w:eastAsia="仿宋" w:cs="仿宋"/>
          <w:sz w:val="28"/>
          <w:szCs w:val="28"/>
          <w:lang w:val="zh-TW" w:eastAsia="zh-TW"/>
        </w:rPr>
        <w:t>委员会每年定期举行全体会议。经主任委员提议，或学院提议，或</w:t>
      </w:r>
      <w:r>
        <w:rPr>
          <w:rFonts w:hint="eastAsia" w:ascii="仿宋" w:hAnsi="仿宋" w:eastAsia="仿宋" w:cs="仿宋"/>
          <w:sz w:val="28"/>
          <w:szCs w:val="28"/>
          <w:lang w:val="en-US" w:eastAsia="zh-CN"/>
        </w:rPr>
        <w:t>半数</w:t>
      </w:r>
      <w:r>
        <w:rPr>
          <w:rFonts w:hint="eastAsia" w:ascii="仿宋" w:hAnsi="仿宋" w:eastAsia="仿宋" w:cs="仿宋"/>
          <w:sz w:val="28"/>
          <w:szCs w:val="28"/>
          <w:lang w:val="zh-TW" w:eastAsia="zh-TW"/>
        </w:rPr>
        <w:t>以上委员联名提议，可临时召开会议。</w:t>
      </w:r>
    </w:p>
    <w:p>
      <w:pPr>
        <w:spacing w:line="360" w:lineRule="auto"/>
        <w:ind w:firstLine="560" w:firstLineChars="200"/>
        <w:rPr>
          <w:rFonts w:hint="eastAsia" w:ascii="仿宋" w:hAnsi="仿宋" w:eastAsia="仿宋" w:cs="仿宋"/>
          <w:sz w:val="28"/>
          <w:szCs w:val="28"/>
          <w:lang w:val="zh-TW" w:eastAsia="zh-TW"/>
        </w:rPr>
      </w:pPr>
      <w:r>
        <w:rPr>
          <w:rFonts w:hint="eastAsia" w:ascii="仿宋" w:hAnsi="仿宋" w:eastAsia="仿宋" w:cs="仿宋"/>
          <w:sz w:val="28"/>
          <w:szCs w:val="28"/>
          <w:lang w:val="zh-TW" w:eastAsia="zh-TW"/>
        </w:rPr>
        <w:t>第十</w:t>
      </w:r>
      <w:r>
        <w:rPr>
          <w:rFonts w:hint="eastAsia" w:ascii="仿宋" w:hAnsi="仿宋" w:eastAsia="仿宋" w:cs="仿宋"/>
          <w:sz w:val="28"/>
          <w:szCs w:val="28"/>
          <w:lang w:val="en-US" w:eastAsia="zh-CN"/>
        </w:rPr>
        <w:t>一</w:t>
      </w:r>
      <w:r>
        <w:rPr>
          <w:rFonts w:hint="eastAsia" w:ascii="仿宋" w:hAnsi="仿宋" w:eastAsia="仿宋" w:cs="仿宋"/>
          <w:sz w:val="28"/>
          <w:szCs w:val="28"/>
          <w:lang w:val="zh-TW" w:eastAsia="zh-TW"/>
        </w:rPr>
        <w:t>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zh-TW" w:eastAsia="zh-TW"/>
        </w:rPr>
        <w:t>院</w:t>
      </w:r>
      <w:r>
        <w:rPr>
          <w:rFonts w:hint="eastAsia" w:ascii="仿宋" w:hAnsi="仿宋" w:eastAsia="仿宋" w:cs="仿宋"/>
          <w:sz w:val="28"/>
          <w:szCs w:val="28"/>
          <w:lang w:val="en-US" w:eastAsia="zh-CN"/>
        </w:rPr>
        <w:t>教学指导</w:t>
      </w:r>
      <w:r>
        <w:rPr>
          <w:rFonts w:hint="eastAsia" w:ascii="仿宋" w:hAnsi="仿宋" w:eastAsia="仿宋" w:cs="仿宋"/>
          <w:sz w:val="28"/>
          <w:szCs w:val="28"/>
          <w:lang w:val="zh-TW" w:eastAsia="zh-TW"/>
        </w:rPr>
        <w:t>委员会会议一般由主任委员主持，特殊情况下可由主任委员委托其他委员主持。</w:t>
      </w:r>
    </w:p>
    <w:p>
      <w:pPr>
        <w:spacing w:line="360" w:lineRule="auto"/>
        <w:ind w:firstLine="560" w:firstLineChars="200"/>
        <w:rPr>
          <w:rFonts w:hint="eastAsia" w:ascii="仿宋" w:hAnsi="仿宋" w:eastAsia="仿宋" w:cs="仿宋"/>
          <w:sz w:val="28"/>
          <w:szCs w:val="28"/>
          <w:lang w:val="zh-TW" w:eastAsia="zh-TW"/>
        </w:rPr>
      </w:pPr>
      <w:r>
        <w:rPr>
          <w:rFonts w:hint="eastAsia" w:ascii="仿宋" w:hAnsi="仿宋" w:eastAsia="仿宋" w:cs="仿宋"/>
          <w:sz w:val="28"/>
          <w:szCs w:val="28"/>
          <w:lang w:val="zh-TW" w:eastAsia="zh-TW"/>
        </w:rPr>
        <w:t>第十</w:t>
      </w:r>
      <w:r>
        <w:rPr>
          <w:rFonts w:hint="eastAsia" w:ascii="仿宋" w:hAnsi="仿宋" w:eastAsia="仿宋" w:cs="仿宋"/>
          <w:sz w:val="28"/>
          <w:szCs w:val="28"/>
          <w:lang w:val="en-US" w:eastAsia="zh-CN"/>
        </w:rPr>
        <w:t>二</w:t>
      </w:r>
      <w:r>
        <w:rPr>
          <w:rFonts w:hint="eastAsia" w:ascii="仿宋" w:hAnsi="仿宋" w:eastAsia="仿宋" w:cs="仿宋"/>
          <w:sz w:val="28"/>
          <w:szCs w:val="28"/>
          <w:lang w:val="zh-TW" w:eastAsia="zh-TW"/>
        </w:rPr>
        <w:t>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zh-TW" w:eastAsia="zh-TW"/>
        </w:rPr>
        <w:t>院</w:t>
      </w:r>
      <w:r>
        <w:rPr>
          <w:rFonts w:hint="eastAsia" w:ascii="仿宋" w:hAnsi="仿宋" w:eastAsia="仿宋" w:cs="仿宋"/>
          <w:sz w:val="28"/>
          <w:szCs w:val="28"/>
          <w:lang w:val="en-US" w:eastAsia="zh-CN"/>
        </w:rPr>
        <w:t>教学指导</w:t>
      </w:r>
      <w:r>
        <w:rPr>
          <w:rFonts w:hint="eastAsia" w:ascii="仿宋" w:hAnsi="仿宋" w:eastAsia="仿宋" w:cs="仿宋"/>
          <w:sz w:val="28"/>
          <w:szCs w:val="28"/>
          <w:lang w:val="zh-TW" w:eastAsia="zh-TW"/>
        </w:rPr>
        <w:t>委员会决议事项采取民主集中制的原则。</w:t>
      </w:r>
      <w:r>
        <w:rPr>
          <w:rFonts w:hint="eastAsia" w:ascii="仿宋" w:hAnsi="仿宋" w:eastAsia="仿宋" w:cs="仿宋"/>
          <w:sz w:val="28"/>
          <w:szCs w:val="28"/>
          <w:lang w:val="en-US" w:eastAsia="zh-CN"/>
        </w:rPr>
        <w:t>教学</w:t>
      </w:r>
      <w:r>
        <w:rPr>
          <w:rFonts w:hint="eastAsia" w:ascii="仿宋" w:hAnsi="仿宋" w:eastAsia="仿宋" w:cs="仿宋"/>
          <w:sz w:val="28"/>
          <w:szCs w:val="28"/>
          <w:lang w:val="zh-TW" w:eastAsia="zh-TW"/>
        </w:rPr>
        <w:t>评议可采用票决方式表决；表决时须有</w:t>
      </w:r>
      <w:r>
        <w:rPr>
          <w:rFonts w:hint="eastAsia" w:ascii="仿宋" w:hAnsi="仿宋" w:eastAsia="仿宋" w:cs="仿宋"/>
          <w:sz w:val="28"/>
          <w:szCs w:val="28"/>
          <w:lang w:val="en-US" w:eastAsia="zh-CN"/>
        </w:rPr>
        <w:t>3/4</w:t>
      </w:r>
      <w:r>
        <w:rPr>
          <w:rFonts w:hint="eastAsia" w:ascii="仿宋" w:hAnsi="仿宋" w:eastAsia="仿宋" w:cs="仿宋"/>
          <w:sz w:val="28"/>
          <w:szCs w:val="28"/>
          <w:lang w:val="zh-TW" w:eastAsia="zh-TW"/>
        </w:rPr>
        <w:t>以上委员参加，且获出席人数半数以上通过方为有效。</w:t>
      </w:r>
    </w:p>
    <w:p>
      <w:pPr>
        <w:spacing w:line="360" w:lineRule="auto"/>
        <w:ind w:firstLine="560" w:firstLineChars="200"/>
        <w:rPr>
          <w:rFonts w:hint="eastAsia" w:ascii="仿宋" w:hAnsi="仿宋" w:eastAsia="仿宋" w:cs="仿宋"/>
          <w:sz w:val="28"/>
          <w:szCs w:val="28"/>
          <w:lang w:val="zh-TW" w:eastAsia="zh-TW"/>
        </w:rPr>
      </w:pPr>
      <w:r>
        <w:rPr>
          <w:rFonts w:hint="eastAsia" w:ascii="仿宋" w:hAnsi="仿宋" w:eastAsia="仿宋" w:cs="仿宋"/>
          <w:sz w:val="28"/>
          <w:szCs w:val="28"/>
          <w:lang w:val="zh-TW" w:eastAsia="zh-TW"/>
        </w:rPr>
        <w:t>第十</w:t>
      </w:r>
      <w:r>
        <w:rPr>
          <w:rFonts w:hint="eastAsia" w:ascii="仿宋" w:hAnsi="仿宋" w:eastAsia="仿宋" w:cs="仿宋"/>
          <w:sz w:val="28"/>
          <w:szCs w:val="28"/>
          <w:lang w:val="en-US" w:eastAsia="zh-CN"/>
        </w:rPr>
        <w:t>三</w:t>
      </w:r>
      <w:r>
        <w:rPr>
          <w:rFonts w:hint="eastAsia" w:ascii="仿宋" w:hAnsi="仿宋" w:eastAsia="仿宋" w:cs="仿宋"/>
          <w:sz w:val="28"/>
          <w:szCs w:val="28"/>
          <w:lang w:val="zh-TW" w:eastAsia="zh-TW"/>
        </w:rPr>
        <w:t>条</w:t>
      </w:r>
      <w:r>
        <w:rPr>
          <w:rFonts w:hint="eastAsia" w:ascii="仿宋" w:hAnsi="仿宋" w:eastAsia="仿宋" w:cs="仿宋"/>
          <w:sz w:val="28"/>
          <w:szCs w:val="28"/>
          <w:lang w:val="en-US" w:eastAsia="zh-CN"/>
        </w:rPr>
        <w:t xml:space="preserve">  院教学指导</w:t>
      </w:r>
      <w:r>
        <w:rPr>
          <w:rFonts w:hint="eastAsia" w:ascii="仿宋" w:hAnsi="仿宋" w:eastAsia="仿宋" w:cs="仿宋"/>
          <w:sz w:val="28"/>
          <w:szCs w:val="28"/>
          <w:lang w:val="zh-TW" w:eastAsia="zh-TW"/>
        </w:rPr>
        <w:t>委员会实行回避制度。凡议题涉及委员本人或其直系亲属时，该委员应主动向会议主持人提出，应予回避。</w:t>
      </w:r>
    </w:p>
    <w:p>
      <w:pPr>
        <w:spacing w:line="360" w:lineRule="auto"/>
        <w:ind w:firstLine="560" w:firstLineChars="200"/>
        <w:rPr>
          <w:rFonts w:hint="eastAsia" w:ascii="仿宋" w:hAnsi="仿宋" w:eastAsia="仿宋" w:cs="仿宋"/>
          <w:sz w:val="28"/>
          <w:szCs w:val="28"/>
          <w:lang w:val="zh-TW" w:eastAsia="zh-TW"/>
        </w:rPr>
      </w:pPr>
      <w:r>
        <w:rPr>
          <w:rFonts w:hint="eastAsia" w:ascii="仿宋" w:hAnsi="仿宋" w:eastAsia="仿宋" w:cs="仿宋"/>
          <w:sz w:val="28"/>
          <w:szCs w:val="28"/>
          <w:lang w:val="zh-TW" w:eastAsia="zh-TW"/>
        </w:rPr>
        <w:t>第</w:t>
      </w:r>
      <w:r>
        <w:rPr>
          <w:rFonts w:hint="eastAsia" w:ascii="仿宋" w:hAnsi="仿宋" w:eastAsia="仿宋" w:cs="仿宋"/>
          <w:sz w:val="28"/>
          <w:szCs w:val="28"/>
          <w:lang w:val="en-US" w:eastAsia="zh-CN"/>
        </w:rPr>
        <w:t>十四</w:t>
      </w:r>
      <w:r>
        <w:rPr>
          <w:rFonts w:hint="eastAsia" w:ascii="仿宋" w:hAnsi="仿宋" w:eastAsia="仿宋" w:cs="仿宋"/>
          <w:sz w:val="28"/>
          <w:szCs w:val="28"/>
          <w:lang w:val="zh-TW" w:eastAsia="zh-TW"/>
        </w:rPr>
        <w:t>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zh-TW" w:eastAsia="zh-TW"/>
        </w:rPr>
        <w:t>主任委员</w:t>
      </w:r>
      <w:r>
        <w:rPr>
          <w:rFonts w:hint="eastAsia" w:ascii="仿宋" w:hAnsi="仿宋" w:eastAsia="仿宋" w:cs="仿宋"/>
          <w:sz w:val="28"/>
          <w:szCs w:val="28"/>
          <w:lang w:val="en-US" w:eastAsia="zh-CN"/>
        </w:rPr>
        <w:t>报党政联席会议同意后</w:t>
      </w:r>
      <w:r>
        <w:rPr>
          <w:rFonts w:hint="eastAsia" w:ascii="仿宋" w:hAnsi="仿宋" w:eastAsia="仿宋" w:cs="仿宋"/>
          <w:sz w:val="28"/>
          <w:szCs w:val="28"/>
          <w:lang w:val="zh-TW" w:eastAsia="zh-TW"/>
        </w:rPr>
        <w:t>，可根据实际需要聘请相关专家、学者就有关议题列席会议。</w:t>
      </w:r>
    </w:p>
    <w:p>
      <w:pPr>
        <w:spacing w:line="360" w:lineRule="auto"/>
        <w:ind w:firstLine="560" w:firstLineChars="200"/>
        <w:rPr>
          <w:rFonts w:hint="eastAsia" w:ascii="仿宋" w:hAnsi="仿宋" w:eastAsia="仿宋" w:cs="仿宋"/>
          <w:sz w:val="28"/>
          <w:szCs w:val="28"/>
          <w:lang w:val="zh-TW" w:eastAsia="zh-TW"/>
        </w:rPr>
      </w:pPr>
      <w:r>
        <w:rPr>
          <w:rFonts w:hint="eastAsia" w:ascii="仿宋" w:hAnsi="仿宋" w:eastAsia="仿宋" w:cs="仿宋"/>
          <w:sz w:val="28"/>
          <w:szCs w:val="28"/>
          <w:lang w:val="zh-TW" w:eastAsia="zh-TW"/>
        </w:rPr>
        <w:t>第</w:t>
      </w:r>
      <w:r>
        <w:rPr>
          <w:rFonts w:hint="eastAsia" w:ascii="仿宋" w:hAnsi="仿宋" w:eastAsia="仿宋" w:cs="仿宋"/>
          <w:sz w:val="28"/>
          <w:szCs w:val="28"/>
          <w:lang w:val="en-US" w:eastAsia="zh-CN"/>
        </w:rPr>
        <w:t>十五</w:t>
      </w:r>
      <w:r>
        <w:rPr>
          <w:rFonts w:hint="eastAsia" w:ascii="仿宋" w:hAnsi="仿宋" w:eastAsia="仿宋" w:cs="仿宋"/>
          <w:sz w:val="28"/>
          <w:szCs w:val="28"/>
          <w:lang w:val="zh-TW" w:eastAsia="zh-TW"/>
        </w:rPr>
        <w:t>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zh-TW" w:eastAsia="zh-TW"/>
        </w:rPr>
        <w:t>院</w:t>
      </w:r>
      <w:r>
        <w:rPr>
          <w:rFonts w:hint="eastAsia" w:ascii="仿宋" w:hAnsi="仿宋" w:eastAsia="仿宋" w:cs="仿宋"/>
          <w:sz w:val="28"/>
          <w:szCs w:val="28"/>
          <w:lang w:val="en-US" w:eastAsia="zh-CN"/>
        </w:rPr>
        <w:t>教学指导</w:t>
      </w:r>
      <w:r>
        <w:rPr>
          <w:rFonts w:hint="eastAsia" w:ascii="仿宋" w:hAnsi="仿宋" w:eastAsia="仿宋" w:cs="仿宋"/>
          <w:sz w:val="28"/>
          <w:szCs w:val="28"/>
          <w:lang w:val="zh-TW" w:eastAsia="zh-TW"/>
        </w:rPr>
        <w:t>委员会应当建立年度报告制度，每年度对学院整体的学术水平、学科发展、人才培养质量等进行全面评价，提出意见、建议。</w:t>
      </w:r>
      <w:bookmarkStart w:id="2" w:name="_GoBack"/>
      <w:bookmarkEnd w:id="2"/>
    </w:p>
    <w:p>
      <w:pPr>
        <w:spacing w:line="360" w:lineRule="auto"/>
        <w:ind w:firstLine="560" w:firstLineChars="200"/>
        <w:rPr>
          <w:rFonts w:hint="eastAsia" w:ascii="仿宋" w:hAnsi="仿宋" w:eastAsia="仿宋" w:cs="仿宋"/>
          <w:sz w:val="28"/>
          <w:szCs w:val="28"/>
          <w:lang w:val="zh-TW" w:eastAsia="zh-TW"/>
        </w:rPr>
      </w:pPr>
    </w:p>
    <w:p>
      <w:pPr>
        <w:spacing w:line="360" w:lineRule="auto"/>
        <w:ind w:firstLine="560" w:firstLineChars="200"/>
        <w:rPr>
          <w:rFonts w:hint="eastAsia" w:ascii="仿宋" w:hAnsi="仿宋" w:eastAsia="仿宋" w:cs="仿宋"/>
          <w:sz w:val="28"/>
          <w:szCs w:val="28"/>
          <w:lang w:val="zh-TW" w:eastAsia="zh-TW"/>
        </w:rPr>
      </w:pPr>
      <w:r>
        <w:rPr>
          <w:rFonts w:hint="eastAsia" w:ascii="仿宋" w:hAnsi="仿宋" w:eastAsia="仿宋" w:cs="仿宋"/>
          <w:sz w:val="28"/>
          <w:szCs w:val="28"/>
          <w:lang w:val="zh-TW" w:eastAsia="zh-TW"/>
        </w:rPr>
        <w:t>第</w:t>
      </w:r>
      <w:r>
        <w:rPr>
          <w:rFonts w:hint="eastAsia" w:ascii="仿宋" w:hAnsi="仿宋" w:eastAsia="仿宋" w:cs="仿宋"/>
          <w:sz w:val="28"/>
          <w:szCs w:val="28"/>
          <w:lang w:val="en-US" w:eastAsia="zh-CN"/>
        </w:rPr>
        <w:t>十六</w:t>
      </w:r>
      <w:r>
        <w:rPr>
          <w:rFonts w:hint="eastAsia" w:ascii="仿宋" w:hAnsi="仿宋" w:eastAsia="仿宋" w:cs="仿宋"/>
          <w:sz w:val="28"/>
          <w:szCs w:val="28"/>
          <w:lang w:val="zh-TW" w:eastAsia="zh-TW"/>
        </w:rPr>
        <w:t>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zh-TW" w:eastAsia="zh-TW"/>
        </w:rPr>
        <w:t>本章程自公布之日起实施，由</w:t>
      </w:r>
      <w:r>
        <w:rPr>
          <w:rFonts w:hint="eastAsia" w:ascii="仿宋" w:hAnsi="仿宋" w:eastAsia="仿宋" w:cs="仿宋"/>
          <w:sz w:val="28"/>
          <w:szCs w:val="28"/>
          <w:lang w:val="en-US" w:eastAsia="zh-CN"/>
        </w:rPr>
        <w:t>历史学院</w:t>
      </w:r>
      <w:r>
        <w:rPr>
          <w:rFonts w:hint="eastAsia" w:ascii="仿宋" w:hAnsi="仿宋" w:eastAsia="仿宋" w:cs="仿宋"/>
          <w:sz w:val="28"/>
          <w:szCs w:val="28"/>
          <w:lang w:val="zh-TW" w:eastAsia="zh-TW"/>
        </w:rPr>
        <w:t>负责解释。</w:t>
      </w:r>
    </w:p>
    <w:p>
      <w:pPr>
        <w:spacing w:line="360" w:lineRule="auto"/>
        <w:ind w:firstLine="560" w:firstLineChars="200"/>
        <w:rPr>
          <w:rFonts w:hint="eastAsia" w:ascii="仿宋" w:hAnsi="仿宋" w:eastAsia="仿宋" w:cs="仿宋"/>
          <w:sz w:val="28"/>
          <w:szCs w:val="28"/>
          <w:lang w:val="zh-TW" w:eastAsia="zh-TW"/>
        </w:rPr>
      </w:pP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righ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zh-TW" w:eastAsia="zh-TW"/>
        </w:rPr>
        <w:t>历史学院</w:t>
      </w: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right"/>
        <w:textAlignment w:val="auto"/>
        <w:rPr>
          <w:rFonts w:hint="default" w:ascii="仿宋" w:hAnsi="仿宋" w:eastAsia="仿宋" w:cs="仿宋"/>
          <w:sz w:val="28"/>
          <w:szCs w:val="28"/>
          <w:lang w:val="zh-TW" w:eastAsia="zh-TW"/>
        </w:rPr>
      </w:pPr>
      <w:r>
        <w:rPr>
          <w:rFonts w:hint="eastAsia" w:ascii="仿宋" w:hAnsi="仿宋" w:eastAsia="仿宋" w:cs="仿宋"/>
          <w:sz w:val="28"/>
          <w:szCs w:val="28"/>
          <w:lang w:val="zh-TW" w:eastAsia="zh-TW"/>
        </w:rPr>
        <w:t>二</w:t>
      </w:r>
      <w:r>
        <w:rPr>
          <w:rFonts w:hint="eastAsia" w:ascii="仿宋" w:hAnsi="仿宋" w:eastAsia="仿宋" w:cs="仿宋"/>
          <w:sz w:val="28"/>
          <w:szCs w:val="28"/>
          <w:lang w:val="en-US" w:eastAsia="zh-CN"/>
        </w:rPr>
        <w:t>零一九</w:t>
      </w:r>
      <w:r>
        <w:rPr>
          <w:rFonts w:hint="eastAsia" w:ascii="仿宋" w:hAnsi="仿宋" w:eastAsia="仿宋" w:cs="仿宋"/>
          <w:sz w:val="28"/>
          <w:szCs w:val="28"/>
          <w:lang w:val="zh-TW" w:eastAsia="zh-TW"/>
        </w:rPr>
        <w:t>年</w:t>
      </w:r>
      <w:r>
        <w:rPr>
          <w:rFonts w:hint="eastAsia" w:ascii="仿宋" w:hAnsi="仿宋" w:eastAsia="仿宋" w:cs="仿宋"/>
          <w:sz w:val="28"/>
          <w:szCs w:val="28"/>
          <w:lang w:val="en-US" w:eastAsia="zh-CN"/>
        </w:rPr>
        <w:t>三</w:t>
      </w:r>
      <w:r>
        <w:rPr>
          <w:rFonts w:hint="eastAsia" w:ascii="仿宋" w:hAnsi="仿宋" w:eastAsia="仿宋" w:cs="仿宋"/>
          <w:sz w:val="28"/>
          <w:szCs w:val="28"/>
          <w:lang w:val="zh-TW" w:eastAsia="zh-TW"/>
        </w:rPr>
        <w:t>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sz w:val="2"/>
        <w:szCs w:val="2"/>
      </w:rPr>
      <mc:AlternateContent>
        <mc:Choice Requires="wps">
          <w:drawing>
            <wp:anchor distT="0" distB="0" distL="114300" distR="114300" simplePos="0" relativeHeight="251659264" behindDoc="1" locked="0" layoutInCell="1" allowOverlap="1">
              <wp:simplePos x="0" y="0"/>
              <wp:positionH relativeFrom="page">
                <wp:posOffset>3617595</wp:posOffset>
              </wp:positionH>
              <wp:positionV relativeFrom="page">
                <wp:posOffset>10330180</wp:posOffset>
              </wp:positionV>
              <wp:extent cx="103505" cy="7302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03505" cy="73025"/>
                      </a:xfrm>
                      <a:prstGeom prst="rect">
                        <a:avLst/>
                      </a:prstGeom>
                      <a:noFill/>
                      <a:ln>
                        <a:noFill/>
                      </a:ln>
                    </wps:spPr>
                    <wps:txbx>
                      <w:txbxContent>
                        <w:p>
                          <w:pPr>
                            <w:pStyle w:val="12"/>
                            <w:spacing w:line="240" w:lineRule="auto"/>
                            <w:rPr>
                              <w:rFonts w:hint="default"/>
                            </w:rPr>
                          </w:pPr>
                          <w:r>
                            <w:fldChar w:fldCharType="begin"/>
                          </w:r>
                          <w:r>
                            <w:instrText xml:space="preserve"> PAGE \* MERGEFORMAT </w:instrText>
                          </w:r>
                          <w:r>
                            <w:fldChar w:fldCharType="separate"/>
                          </w:r>
                          <w:r>
                            <w:rPr>
                              <w:rStyle w:val="13"/>
                              <w:rFonts w:hint="default"/>
                              <w:b w:val="0"/>
                              <w:color w:val="000000"/>
                              <w:lang w:val="zh-TW" w:eastAsia="zh-TW"/>
                            </w:rPr>
                            <w:t>2</w:t>
                          </w:r>
                          <w:r>
                            <w:rPr>
                              <w:rStyle w:val="13"/>
                              <w:b w:val="0"/>
                              <w:color w:val="000000"/>
                              <w:lang w:val="zh-TW" w:eastAsia="zh-TW"/>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left:284.85pt;margin-top:813.4pt;height:5.75pt;width:8.15pt;mso-position-horizontal-relative:page;mso-position-vertical-relative:page;mso-wrap-style:none;z-index:-251657216;mso-width-relative:page;mso-height-relative:page;" filled="f" stroked="f" coordsize="21600,21600" o:gfxdata="UEsDBAoAAAAAAIdO4kAAAAAAAAAAAAAAAAAEAAAAZHJzL1BLAwQUAAAACACHTuJAHw0fj9gAAAAN&#10;AQAADwAAAGRycy9kb3ducmV2LnhtbE2PzW7CMBCE75X6DtYi9VYcQJg0jcMBqZfeSqtKvZl4iSP8&#10;E9kmJG/f5dQed+bT7Ey9n5xlI8bUBy9htSyAoW+D7n0n4evz7bkElrLyWtngUcKMCfbN40OtKh1u&#10;/gPHY+4YhfhUKQkm56HiPLUGnUrLMKAn7xyiU5nO2HEd1Y3CneXrohDcqd7TB6MGPBhsL8erk7Cb&#10;vgMOCQ/4cx7baPq5tO+zlE+LVfEKLOOU/2C416fq0FCnU7h6nZiVsBUvO0LJEGtBIwjZloLmne7S&#10;ptwAb2r+f0XzC1BLAwQUAAAACACHTuJAhNALIM0BAACWAwAADgAAAGRycy9lMm9Eb2MueG1srVNL&#10;btswEN0XyB0I7mvJTtwGguWghZGgQNEWSHoAmiItAvyBQ1vyBdobdNVN9z2Xz5EhJTltusmiG2k4&#10;HL15781oddMbTQ4igHK2pvNZSYmw3DXK7mr69eH29TUlEJltmHZW1PQogN6sL16tOl+JhWudbkQg&#10;CGKh6nxN2xh9VRTAW2EYzJwXFi+lC4ZFPIZd0QTWIbrRxaIs3xSdC40PjgsAzG6GSzoihpcAOikV&#10;FxvH90bYOKAGoVlESdAqD3Sd2UopePwsJYhIdE1RacxPbILxNj2L9YpVu8B8q/hIgb2EwjNNhimL&#10;Tc9QGxYZ2Qf1D5RRPDhwMs64M8UgJDuCKublM2/uW+ZF1oJWgz+bDv8Pln86fAlENTW9osQygwM/&#10;/fh++vn79OsbuUr2dB4qrLr3WBf7967HpZnygMmkupfBpDfqIXiP5h7P5oo+Ep4+Ki+X5ZISjldv&#10;L8vFMoEUT9/6APFOOENSUNOAo8uOssNHiEPpVJJaWXertM7j0/avBGKmTJGIDwRTFPttP6rZuuaI&#10;Yjqcek0tLjkl+oNFU9OCTEGYgu0U7H1QuxapzTMv8O/2EUlkbqnDADs2xnFldeNqpX3485yrnn6n&#10;9S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fDR+P2AAAAA0BAAAPAAAAAAAAAAEAIAAAACIAAABk&#10;cnMvZG93bnJldi54bWxQSwECFAAUAAAACACHTuJAhNALIM0BAACWAwAADgAAAAAAAAABACAAAAAn&#10;AQAAZHJzL2Uyb0RvYy54bWxQSwUGAAAAAAYABgBZAQAAZgUAAAAA&#10;">
              <v:fill on="f" focussize="0,0"/>
              <v:stroke on="f"/>
              <v:imagedata o:title=""/>
              <o:lock v:ext="edit" aspectratio="f"/>
              <v:textbox inset="0mm,0mm,0mm,0mm" style="mso-fit-shape-to-text:t;">
                <w:txbxContent>
                  <w:p>
                    <w:pPr>
                      <w:pStyle w:val="12"/>
                      <w:spacing w:line="240" w:lineRule="auto"/>
                      <w:rPr>
                        <w:rFonts w:hint="default"/>
                      </w:rPr>
                    </w:pPr>
                    <w:r>
                      <w:fldChar w:fldCharType="begin"/>
                    </w:r>
                    <w:r>
                      <w:instrText xml:space="preserve"> PAGE \* MERGEFORMAT </w:instrText>
                    </w:r>
                    <w:r>
                      <w:fldChar w:fldCharType="separate"/>
                    </w:r>
                    <w:r>
                      <w:rPr>
                        <w:rStyle w:val="13"/>
                        <w:rFonts w:hint="default"/>
                        <w:b w:val="0"/>
                        <w:color w:val="000000"/>
                        <w:lang w:val="zh-TW" w:eastAsia="zh-TW"/>
                      </w:rPr>
                      <w:t>2</w:t>
                    </w:r>
                    <w:r>
                      <w:rPr>
                        <w:rStyle w:val="13"/>
                        <w:b w:val="0"/>
                        <w:color w:val="000000"/>
                        <w:lang w:val="zh-TW" w:eastAsia="zh-TW"/>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C08"/>
    <w:rsid w:val="0015561E"/>
    <w:rsid w:val="006B1304"/>
    <w:rsid w:val="00715AED"/>
    <w:rsid w:val="00F40C08"/>
    <w:rsid w:val="014A4FF8"/>
    <w:rsid w:val="01C3704B"/>
    <w:rsid w:val="0250000C"/>
    <w:rsid w:val="02A06D5A"/>
    <w:rsid w:val="02BF680A"/>
    <w:rsid w:val="02C76315"/>
    <w:rsid w:val="02CD1B4B"/>
    <w:rsid w:val="036320C9"/>
    <w:rsid w:val="037F4A92"/>
    <w:rsid w:val="03BF0E53"/>
    <w:rsid w:val="04057701"/>
    <w:rsid w:val="04187FE8"/>
    <w:rsid w:val="04843346"/>
    <w:rsid w:val="04B316C2"/>
    <w:rsid w:val="056A4F48"/>
    <w:rsid w:val="05C42297"/>
    <w:rsid w:val="06FC30DD"/>
    <w:rsid w:val="072C0F7A"/>
    <w:rsid w:val="075C6468"/>
    <w:rsid w:val="07946D8D"/>
    <w:rsid w:val="07B15CC1"/>
    <w:rsid w:val="08040175"/>
    <w:rsid w:val="0840162D"/>
    <w:rsid w:val="0A2A028F"/>
    <w:rsid w:val="0B62650E"/>
    <w:rsid w:val="0C1E4E3B"/>
    <w:rsid w:val="0C576C37"/>
    <w:rsid w:val="0CB33826"/>
    <w:rsid w:val="0D147F48"/>
    <w:rsid w:val="0D472B4C"/>
    <w:rsid w:val="0D74397D"/>
    <w:rsid w:val="0D793EE6"/>
    <w:rsid w:val="0DCE7C2C"/>
    <w:rsid w:val="0E2D18A7"/>
    <w:rsid w:val="0EFB169D"/>
    <w:rsid w:val="100A1E52"/>
    <w:rsid w:val="10792F63"/>
    <w:rsid w:val="10BD19A6"/>
    <w:rsid w:val="12142191"/>
    <w:rsid w:val="13AA1E4E"/>
    <w:rsid w:val="13CD0098"/>
    <w:rsid w:val="14114325"/>
    <w:rsid w:val="144627D3"/>
    <w:rsid w:val="14B87874"/>
    <w:rsid w:val="14D43320"/>
    <w:rsid w:val="15134CAD"/>
    <w:rsid w:val="15210382"/>
    <w:rsid w:val="15727873"/>
    <w:rsid w:val="1586138C"/>
    <w:rsid w:val="168342BE"/>
    <w:rsid w:val="17C9462E"/>
    <w:rsid w:val="17CF3458"/>
    <w:rsid w:val="18517D71"/>
    <w:rsid w:val="186D426C"/>
    <w:rsid w:val="187839ED"/>
    <w:rsid w:val="191B4922"/>
    <w:rsid w:val="19A212C2"/>
    <w:rsid w:val="19D55105"/>
    <w:rsid w:val="1A006D16"/>
    <w:rsid w:val="1ACA4EA8"/>
    <w:rsid w:val="1AE324F6"/>
    <w:rsid w:val="1B4B348B"/>
    <w:rsid w:val="1D167DB5"/>
    <w:rsid w:val="1D914A88"/>
    <w:rsid w:val="1E117FAB"/>
    <w:rsid w:val="1E55650E"/>
    <w:rsid w:val="1E727848"/>
    <w:rsid w:val="1E767BBA"/>
    <w:rsid w:val="1E984AE8"/>
    <w:rsid w:val="1F7628B2"/>
    <w:rsid w:val="1F882351"/>
    <w:rsid w:val="1FB7636F"/>
    <w:rsid w:val="20071BB5"/>
    <w:rsid w:val="200C0287"/>
    <w:rsid w:val="20210162"/>
    <w:rsid w:val="20375C95"/>
    <w:rsid w:val="20541164"/>
    <w:rsid w:val="2069141E"/>
    <w:rsid w:val="206A3A23"/>
    <w:rsid w:val="206A6075"/>
    <w:rsid w:val="213B66A4"/>
    <w:rsid w:val="2158115F"/>
    <w:rsid w:val="216946BB"/>
    <w:rsid w:val="22860407"/>
    <w:rsid w:val="22A10C51"/>
    <w:rsid w:val="233153D9"/>
    <w:rsid w:val="234935C2"/>
    <w:rsid w:val="23F8467C"/>
    <w:rsid w:val="24030BE4"/>
    <w:rsid w:val="24036D15"/>
    <w:rsid w:val="24EB4CB3"/>
    <w:rsid w:val="25063F89"/>
    <w:rsid w:val="256524F8"/>
    <w:rsid w:val="263F34BC"/>
    <w:rsid w:val="27252678"/>
    <w:rsid w:val="273D61CD"/>
    <w:rsid w:val="27432E12"/>
    <w:rsid w:val="27925467"/>
    <w:rsid w:val="27EC232D"/>
    <w:rsid w:val="291A79F2"/>
    <w:rsid w:val="29625C89"/>
    <w:rsid w:val="29C73678"/>
    <w:rsid w:val="29CE0972"/>
    <w:rsid w:val="2A1E3B89"/>
    <w:rsid w:val="2A4A725A"/>
    <w:rsid w:val="2A7075F3"/>
    <w:rsid w:val="2AAB7D64"/>
    <w:rsid w:val="2AE26C8D"/>
    <w:rsid w:val="2B201CEE"/>
    <w:rsid w:val="2B717105"/>
    <w:rsid w:val="2BB0539C"/>
    <w:rsid w:val="2BFA6A0C"/>
    <w:rsid w:val="2C803003"/>
    <w:rsid w:val="2D0C1BBF"/>
    <w:rsid w:val="2D891C7A"/>
    <w:rsid w:val="2DDE3028"/>
    <w:rsid w:val="30883398"/>
    <w:rsid w:val="308C086A"/>
    <w:rsid w:val="30D02E1E"/>
    <w:rsid w:val="31610B32"/>
    <w:rsid w:val="3175726D"/>
    <w:rsid w:val="319720D2"/>
    <w:rsid w:val="319C163A"/>
    <w:rsid w:val="31AA00F9"/>
    <w:rsid w:val="31B651CC"/>
    <w:rsid w:val="32EE3F48"/>
    <w:rsid w:val="32F36F72"/>
    <w:rsid w:val="333E086E"/>
    <w:rsid w:val="334709C0"/>
    <w:rsid w:val="33CA3FA4"/>
    <w:rsid w:val="34386990"/>
    <w:rsid w:val="34691B21"/>
    <w:rsid w:val="34FD7D53"/>
    <w:rsid w:val="351A1AB5"/>
    <w:rsid w:val="353F21AA"/>
    <w:rsid w:val="35517F17"/>
    <w:rsid w:val="35C02615"/>
    <w:rsid w:val="3612676E"/>
    <w:rsid w:val="36236E03"/>
    <w:rsid w:val="364C4AB9"/>
    <w:rsid w:val="364E334D"/>
    <w:rsid w:val="375F04A1"/>
    <w:rsid w:val="3762715C"/>
    <w:rsid w:val="37C76AD9"/>
    <w:rsid w:val="38280207"/>
    <w:rsid w:val="390A66F7"/>
    <w:rsid w:val="396F5B17"/>
    <w:rsid w:val="39E07FA1"/>
    <w:rsid w:val="39FD59D5"/>
    <w:rsid w:val="3A9A47F1"/>
    <w:rsid w:val="3AAA5732"/>
    <w:rsid w:val="3ACB4FF0"/>
    <w:rsid w:val="3B2E1A0A"/>
    <w:rsid w:val="3B464711"/>
    <w:rsid w:val="3CB03D07"/>
    <w:rsid w:val="3D1C230A"/>
    <w:rsid w:val="3D67644D"/>
    <w:rsid w:val="3D7748C5"/>
    <w:rsid w:val="3D9017C4"/>
    <w:rsid w:val="3E124209"/>
    <w:rsid w:val="3E445CF1"/>
    <w:rsid w:val="3EFB4F5F"/>
    <w:rsid w:val="3F0306D0"/>
    <w:rsid w:val="3F28416D"/>
    <w:rsid w:val="3F4D2301"/>
    <w:rsid w:val="400F2D6E"/>
    <w:rsid w:val="4027108C"/>
    <w:rsid w:val="404055C0"/>
    <w:rsid w:val="40DD525C"/>
    <w:rsid w:val="412C12FE"/>
    <w:rsid w:val="419E6E12"/>
    <w:rsid w:val="41AD39EB"/>
    <w:rsid w:val="421C3FF5"/>
    <w:rsid w:val="42424CFC"/>
    <w:rsid w:val="42AF39C7"/>
    <w:rsid w:val="438D4BFF"/>
    <w:rsid w:val="439B35CC"/>
    <w:rsid w:val="43E71F6A"/>
    <w:rsid w:val="44245680"/>
    <w:rsid w:val="44A04BE3"/>
    <w:rsid w:val="45065302"/>
    <w:rsid w:val="45356FDA"/>
    <w:rsid w:val="46120833"/>
    <w:rsid w:val="462D03CD"/>
    <w:rsid w:val="46477AC7"/>
    <w:rsid w:val="46661C10"/>
    <w:rsid w:val="46ED2D37"/>
    <w:rsid w:val="475C5707"/>
    <w:rsid w:val="477C6E1A"/>
    <w:rsid w:val="48B57E20"/>
    <w:rsid w:val="497E438D"/>
    <w:rsid w:val="49D26E70"/>
    <w:rsid w:val="4A1E1A71"/>
    <w:rsid w:val="4A2D189F"/>
    <w:rsid w:val="4A4227B8"/>
    <w:rsid w:val="4A944CAB"/>
    <w:rsid w:val="4AE5441B"/>
    <w:rsid w:val="4B5B3B3F"/>
    <w:rsid w:val="4BC72DDD"/>
    <w:rsid w:val="4BCA7619"/>
    <w:rsid w:val="4BFA0714"/>
    <w:rsid w:val="4C714DB9"/>
    <w:rsid w:val="4D183791"/>
    <w:rsid w:val="4D497762"/>
    <w:rsid w:val="4F0E1C50"/>
    <w:rsid w:val="4F3C09F4"/>
    <w:rsid w:val="4F4562FE"/>
    <w:rsid w:val="50460847"/>
    <w:rsid w:val="509B6E2C"/>
    <w:rsid w:val="51C9698F"/>
    <w:rsid w:val="51FC39C4"/>
    <w:rsid w:val="529165B7"/>
    <w:rsid w:val="530B3A61"/>
    <w:rsid w:val="53175604"/>
    <w:rsid w:val="53FC121B"/>
    <w:rsid w:val="54586B8A"/>
    <w:rsid w:val="546B433C"/>
    <w:rsid w:val="548F4667"/>
    <w:rsid w:val="55187324"/>
    <w:rsid w:val="563A5157"/>
    <w:rsid w:val="56460276"/>
    <w:rsid w:val="57B703FA"/>
    <w:rsid w:val="58212EC4"/>
    <w:rsid w:val="58936121"/>
    <w:rsid w:val="592B1F5E"/>
    <w:rsid w:val="59FE5EC1"/>
    <w:rsid w:val="5A71411F"/>
    <w:rsid w:val="5A9A6801"/>
    <w:rsid w:val="5AE4717C"/>
    <w:rsid w:val="5AEA633D"/>
    <w:rsid w:val="5B386A3E"/>
    <w:rsid w:val="5B7A2347"/>
    <w:rsid w:val="5BF933DC"/>
    <w:rsid w:val="5C0262B4"/>
    <w:rsid w:val="5C072AB1"/>
    <w:rsid w:val="5CBD59A3"/>
    <w:rsid w:val="5DD771AC"/>
    <w:rsid w:val="5EB53A85"/>
    <w:rsid w:val="5F0D46B5"/>
    <w:rsid w:val="5F553599"/>
    <w:rsid w:val="5FAF5A16"/>
    <w:rsid w:val="5FF50C40"/>
    <w:rsid w:val="60462192"/>
    <w:rsid w:val="60546598"/>
    <w:rsid w:val="60F67194"/>
    <w:rsid w:val="6190549D"/>
    <w:rsid w:val="61E35F69"/>
    <w:rsid w:val="61F07676"/>
    <w:rsid w:val="622B5034"/>
    <w:rsid w:val="626E7418"/>
    <w:rsid w:val="629752C8"/>
    <w:rsid w:val="63333F68"/>
    <w:rsid w:val="634902BC"/>
    <w:rsid w:val="63576508"/>
    <w:rsid w:val="63D267B3"/>
    <w:rsid w:val="640544DC"/>
    <w:rsid w:val="64361EC8"/>
    <w:rsid w:val="6463164E"/>
    <w:rsid w:val="646F77BA"/>
    <w:rsid w:val="648C6DC2"/>
    <w:rsid w:val="64E55150"/>
    <w:rsid w:val="653A18D6"/>
    <w:rsid w:val="65B23E86"/>
    <w:rsid w:val="66191B63"/>
    <w:rsid w:val="669C0316"/>
    <w:rsid w:val="66D349F4"/>
    <w:rsid w:val="67381E2A"/>
    <w:rsid w:val="67CF5ACC"/>
    <w:rsid w:val="68687547"/>
    <w:rsid w:val="6A3A3A5D"/>
    <w:rsid w:val="6ADE7A4B"/>
    <w:rsid w:val="6B5940BB"/>
    <w:rsid w:val="6B7F1523"/>
    <w:rsid w:val="6BF87B24"/>
    <w:rsid w:val="6C421504"/>
    <w:rsid w:val="6CDD2655"/>
    <w:rsid w:val="6CE44831"/>
    <w:rsid w:val="6D3901B6"/>
    <w:rsid w:val="6D6846C4"/>
    <w:rsid w:val="6D8157EB"/>
    <w:rsid w:val="6E1216A5"/>
    <w:rsid w:val="6E6F656C"/>
    <w:rsid w:val="6E793520"/>
    <w:rsid w:val="6EF9410A"/>
    <w:rsid w:val="6F3E754C"/>
    <w:rsid w:val="6F446C52"/>
    <w:rsid w:val="6F605552"/>
    <w:rsid w:val="6F6E0991"/>
    <w:rsid w:val="6FDB767C"/>
    <w:rsid w:val="6FE167F3"/>
    <w:rsid w:val="7007425C"/>
    <w:rsid w:val="700C06E9"/>
    <w:rsid w:val="70F608ED"/>
    <w:rsid w:val="711F0F01"/>
    <w:rsid w:val="715125C2"/>
    <w:rsid w:val="71AB2DDC"/>
    <w:rsid w:val="71C0109C"/>
    <w:rsid w:val="72523FB1"/>
    <w:rsid w:val="727200CD"/>
    <w:rsid w:val="738F1871"/>
    <w:rsid w:val="741F04FA"/>
    <w:rsid w:val="74936166"/>
    <w:rsid w:val="75684D4A"/>
    <w:rsid w:val="75714006"/>
    <w:rsid w:val="75823E88"/>
    <w:rsid w:val="76373F1B"/>
    <w:rsid w:val="770C564B"/>
    <w:rsid w:val="774D41E4"/>
    <w:rsid w:val="77823B22"/>
    <w:rsid w:val="778444EF"/>
    <w:rsid w:val="789334EF"/>
    <w:rsid w:val="78CC07DC"/>
    <w:rsid w:val="7938114C"/>
    <w:rsid w:val="79C3104D"/>
    <w:rsid w:val="79EA77CE"/>
    <w:rsid w:val="7BFC10E8"/>
    <w:rsid w:val="7C0D2949"/>
    <w:rsid w:val="7C1F41A1"/>
    <w:rsid w:val="7C2572A1"/>
    <w:rsid w:val="7C9C11D7"/>
    <w:rsid w:val="7CF96855"/>
    <w:rsid w:val="7D1E646A"/>
    <w:rsid w:val="7D2219EB"/>
    <w:rsid w:val="7D8752FB"/>
    <w:rsid w:val="7DA2262D"/>
    <w:rsid w:val="7DA46E0C"/>
    <w:rsid w:val="7DAC2162"/>
    <w:rsid w:val="7DF363BC"/>
    <w:rsid w:val="7E1F3A86"/>
    <w:rsid w:val="7E265BF1"/>
    <w:rsid w:val="7ECB30B2"/>
    <w:rsid w:val="7F1F0552"/>
    <w:rsid w:val="7F9133DD"/>
    <w:rsid w:val="7FD94811"/>
    <w:rsid w:val="7FF208C6"/>
    <w:rsid w:val="7FF23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1"/>
    <w:pPr>
      <w:spacing w:line="520" w:lineRule="exact"/>
      <w:ind w:left="2543"/>
      <w:outlineLvl w:val="1"/>
    </w:pPr>
    <w:rPr>
      <w:rFonts w:ascii="Microsoft JhengHei" w:hAnsi="Microsoft JhengHei" w:eastAsia="Microsoft JhengHei" w:cs="Microsoft JhengHei"/>
      <w:b/>
      <w:bCs/>
      <w:sz w:val="32"/>
      <w:szCs w:val="32"/>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4"/>
    </w:rPr>
  </w:style>
  <w:style w:type="paragraph" w:styleId="6">
    <w:name w:val="List Paragraph"/>
    <w:basedOn w:val="1"/>
    <w:qFormat/>
    <w:uiPriority w:val="1"/>
    <w:pPr>
      <w:ind w:left="258" w:firstLine="480"/>
    </w:pPr>
    <w:rPr>
      <w:rFonts w:ascii="宋体" w:hAnsi="宋体" w:eastAsia="宋体" w:cs="宋体"/>
    </w:rPr>
  </w:style>
  <w:style w:type="paragraph" w:customStyle="1" w:styleId="7">
    <w:name w:val="正文文本 (2)"/>
    <w:basedOn w:val="1"/>
    <w:link w:val="8"/>
    <w:unhideWhenUsed/>
    <w:qFormat/>
    <w:uiPriority w:val="99"/>
    <w:pPr>
      <w:shd w:val="clear" w:color="auto" w:fill="FFFFFF"/>
      <w:spacing w:before="360" w:after="60" w:line="466" w:lineRule="exact"/>
      <w:ind w:hanging="120"/>
      <w:jc w:val="distribute"/>
    </w:pPr>
    <w:rPr>
      <w:rFonts w:hint="eastAsia" w:ascii="宋体" w:hAnsi="宋体" w:eastAsia="宋体"/>
      <w:sz w:val="22"/>
      <w:szCs w:val="22"/>
    </w:rPr>
  </w:style>
  <w:style w:type="character" w:customStyle="1" w:styleId="8">
    <w:name w:val="正文文本 (2)_"/>
    <w:basedOn w:val="5"/>
    <w:link w:val="7"/>
    <w:unhideWhenUsed/>
    <w:qFormat/>
    <w:uiPriority w:val="99"/>
    <w:rPr>
      <w:rFonts w:hint="eastAsia" w:ascii="宋体" w:hAnsi="宋体" w:eastAsia="宋体"/>
      <w:sz w:val="22"/>
      <w:szCs w:val="22"/>
    </w:rPr>
  </w:style>
  <w:style w:type="paragraph" w:customStyle="1" w:styleId="9">
    <w:name w:val="标题 #3"/>
    <w:basedOn w:val="1"/>
    <w:link w:val="10"/>
    <w:unhideWhenUsed/>
    <w:uiPriority w:val="99"/>
    <w:pPr>
      <w:shd w:val="clear" w:color="auto" w:fill="FFFFFF"/>
      <w:spacing w:before="180" w:after="360" w:line="240" w:lineRule="atLeast"/>
      <w:jc w:val="center"/>
      <w:outlineLvl w:val="2"/>
    </w:pPr>
    <w:rPr>
      <w:rFonts w:hint="eastAsia" w:ascii="宋体" w:hAnsi="宋体" w:eastAsia="宋体"/>
      <w:b/>
      <w:sz w:val="23"/>
      <w:szCs w:val="23"/>
    </w:rPr>
  </w:style>
  <w:style w:type="character" w:customStyle="1" w:styleId="10">
    <w:name w:val="标题 #3_"/>
    <w:basedOn w:val="5"/>
    <w:link w:val="9"/>
    <w:unhideWhenUsed/>
    <w:uiPriority w:val="99"/>
    <w:rPr>
      <w:rFonts w:hint="eastAsia" w:ascii="宋体" w:hAnsi="宋体" w:eastAsia="宋体"/>
      <w:b/>
      <w:sz w:val="23"/>
      <w:szCs w:val="23"/>
    </w:rPr>
  </w:style>
  <w:style w:type="character" w:customStyle="1" w:styleId="11">
    <w:name w:val="正文文本 (2) + 11.5 pt"/>
    <w:basedOn w:val="8"/>
    <w:unhideWhenUsed/>
    <w:qFormat/>
    <w:uiPriority w:val="99"/>
    <w:rPr>
      <w:rFonts w:hint="eastAsia" w:ascii="宋体" w:hAnsi="宋体" w:eastAsia="宋体"/>
      <w:b/>
      <w:sz w:val="23"/>
      <w:szCs w:val="23"/>
    </w:rPr>
  </w:style>
  <w:style w:type="paragraph" w:customStyle="1" w:styleId="12">
    <w:name w:val="页眉或页脚"/>
    <w:basedOn w:val="1"/>
    <w:link w:val="14"/>
    <w:unhideWhenUsed/>
    <w:qFormat/>
    <w:uiPriority w:val="99"/>
    <w:pPr>
      <w:shd w:val="clear" w:color="auto" w:fill="FFFFFF"/>
      <w:spacing w:line="240" w:lineRule="atLeast"/>
    </w:pPr>
    <w:rPr>
      <w:rFonts w:hint="eastAsia" w:ascii="宋体" w:hAnsi="宋体" w:eastAsia="宋体"/>
      <w:b/>
      <w:sz w:val="24"/>
    </w:rPr>
  </w:style>
  <w:style w:type="character" w:customStyle="1" w:styleId="13">
    <w:name w:val="页眉或页脚 + Calibri"/>
    <w:basedOn w:val="14"/>
    <w:unhideWhenUsed/>
    <w:uiPriority w:val="99"/>
    <w:rPr>
      <w:rFonts w:hint="eastAsia" w:ascii="Calibri" w:hAnsi="Calibri" w:eastAsia="Calibri"/>
      <w:b w:val="0"/>
      <w:sz w:val="17"/>
      <w:szCs w:val="17"/>
    </w:rPr>
  </w:style>
  <w:style w:type="character" w:customStyle="1" w:styleId="14">
    <w:name w:val="页眉或页脚_"/>
    <w:basedOn w:val="5"/>
    <w:link w:val="12"/>
    <w:unhideWhenUsed/>
    <w:qFormat/>
    <w:uiPriority w:val="99"/>
    <w:rPr>
      <w:rFonts w:hint="eastAsia" w:ascii="宋体" w:hAnsi="宋体" w:eastAsia="宋体"/>
      <w:b/>
      <w:sz w:val="24"/>
      <w:szCs w:val="24"/>
    </w:rPr>
  </w:style>
  <w:style w:type="character" w:customStyle="1" w:styleId="15">
    <w:name w:val="页眉或页脚 + 8 pt"/>
    <w:basedOn w:val="14"/>
    <w:unhideWhenUsed/>
    <w:qFormat/>
    <w:uiPriority w:val="99"/>
    <w:rPr>
      <w:rFonts w:hint="eastAsia" w:ascii="宋体" w:hAnsi="宋体" w:eastAsia="宋体"/>
      <w:b w:val="0"/>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142</Words>
  <Characters>816</Characters>
  <Lines>6</Lines>
  <Paragraphs>1</Paragraphs>
  <TotalTime>9</TotalTime>
  <ScaleCrop>false</ScaleCrop>
  <LinksUpToDate>false</LinksUpToDate>
  <CharactersWithSpaces>957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2021-04-05T23:51:00Z</dcterms:created>
  <dc:creator>jgc92</dc:creator>
  <cp:lastModifiedBy>曹建刚</cp:lastModifiedBy>
  <cp:lastPrinted>2021-04-06T06:14:00Z</cp:lastPrinted>
  <dcterms:modified xsi:type="dcterms:W3CDTF">2021-04-13T00:05:50Z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C1228882D158419E850EE5589AA3B867</vt:lpwstr>
  </property>
</Properties>
</file>